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7FC" w:rsidRDefault="00C607FC" w:rsidP="00754028">
      <w:pPr>
        <w:spacing w:after="0" w:line="480" w:lineRule="auto"/>
        <w:jc w:val="center"/>
        <w:rPr>
          <w:rFonts w:ascii="Arial Nova Light" w:hAnsi="Arial Nova Light"/>
          <w:sz w:val="24"/>
        </w:rPr>
      </w:pPr>
      <w:r>
        <w:rPr>
          <w:rFonts w:ascii="Arial Nova Light" w:hAnsi="Arial Nova Light"/>
          <w:sz w:val="24"/>
        </w:rPr>
        <w:t>Anti-Racist Pedagogy – High Hopes Syllabus</w:t>
      </w:r>
      <w:r w:rsidR="00CE353F">
        <w:rPr>
          <w:rFonts w:ascii="Arial Nova Light" w:hAnsi="Arial Nova Light"/>
          <w:sz w:val="24"/>
        </w:rPr>
        <w:t xml:space="preserve"> – Winter 2022</w:t>
      </w:r>
      <w:bookmarkStart w:id="0" w:name="_GoBack"/>
      <w:bookmarkEnd w:id="0"/>
    </w:p>
    <w:p w:rsidR="00493A57" w:rsidRPr="00C607FC" w:rsidRDefault="0099022A" w:rsidP="00754028">
      <w:pPr>
        <w:spacing w:after="0" w:line="480" w:lineRule="auto"/>
        <w:ind w:firstLine="720"/>
        <w:rPr>
          <w:rFonts w:ascii="Arial Nova Light" w:hAnsi="Arial Nova Light"/>
          <w:sz w:val="24"/>
        </w:rPr>
      </w:pPr>
      <w:r w:rsidRPr="00C607FC">
        <w:rPr>
          <w:rFonts w:ascii="Arial Nova Light" w:hAnsi="Arial Nova Light"/>
          <w:sz w:val="24"/>
        </w:rPr>
        <w:t xml:space="preserve">Building a compassionate environment where learners of all races, economic statuses, and individual differences are included requires some consideration across all </w:t>
      </w:r>
      <w:r w:rsidR="00C607FC" w:rsidRPr="00C607FC">
        <w:rPr>
          <w:rFonts w:ascii="Arial Nova Light" w:hAnsi="Arial Nova Light"/>
          <w:sz w:val="24"/>
        </w:rPr>
        <w:t xml:space="preserve">levels of instruction, but I chose to focus on the syllabus. </w:t>
      </w:r>
    </w:p>
    <w:p w:rsidR="00C607FC" w:rsidRDefault="00C607FC" w:rsidP="00754028">
      <w:pPr>
        <w:spacing w:after="0" w:line="480" w:lineRule="auto"/>
        <w:ind w:firstLine="720"/>
        <w:rPr>
          <w:rFonts w:ascii="Arial Nova Light" w:hAnsi="Arial Nova Light"/>
          <w:sz w:val="24"/>
        </w:rPr>
      </w:pPr>
      <w:r w:rsidRPr="00C607FC">
        <w:rPr>
          <w:rFonts w:ascii="Arial Nova Light" w:hAnsi="Arial Nova Light"/>
          <w:sz w:val="24"/>
        </w:rPr>
        <w:t xml:space="preserve">Our syllabi include hard, fast rules that must be followed and, in some cases, legality requires the wording to be structured in a way that is not user friendly. The idea of taking a “High Hopes” approach to syllabus structuring </w:t>
      </w:r>
      <w:r>
        <w:rPr>
          <w:rFonts w:ascii="Arial Nova Light" w:hAnsi="Arial Nova Light"/>
          <w:sz w:val="24"/>
        </w:rPr>
        <w:t xml:space="preserve">is a way to become more inclusive of all learners in a friendlier approach. Applying the principles of community to the language used in the sections of the syllabus that can be personalized makes the syllabus more user friendly. </w:t>
      </w:r>
    </w:p>
    <w:p w:rsidR="00C607FC" w:rsidRDefault="00C607FC" w:rsidP="00754028">
      <w:pPr>
        <w:spacing w:after="0" w:line="480" w:lineRule="auto"/>
        <w:ind w:firstLine="720"/>
        <w:rPr>
          <w:rFonts w:ascii="Arial Nova Light" w:hAnsi="Arial Nova Light"/>
          <w:sz w:val="24"/>
        </w:rPr>
      </w:pPr>
    </w:p>
    <w:p w:rsidR="00C607FC" w:rsidRDefault="00C607FC" w:rsidP="00754028">
      <w:pPr>
        <w:spacing w:after="0" w:line="480" w:lineRule="auto"/>
        <w:rPr>
          <w:rFonts w:ascii="Arial Nova Light" w:hAnsi="Arial Nova Light"/>
          <w:sz w:val="24"/>
        </w:rPr>
      </w:pPr>
      <w:r>
        <w:rPr>
          <w:rFonts w:ascii="Arial Nova Light" w:hAnsi="Arial Nova Light"/>
          <w:sz w:val="24"/>
        </w:rPr>
        <w:t>Keri Donovan</w:t>
      </w:r>
    </w:p>
    <w:p w:rsidR="00C607FC" w:rsidRDefault="00C607FC" w:rsidP="00754028">
      <w:pPr>
        <w:spacing w:after="0" w:line="480" w:lineRule="auto"/>
        <w:rPr>
          <w:rFonts w:ascii="Arial Nova Light" w:hAnsi="Arial Nova Light"/>
          <w:sz w:val="24"/>
        </w:rPr>
      </w:pPr>
      <w:r>
        <w:rPr>
          <w:rFonts w:ascii="Arial Nova Light" w:hAnsi="Arial Nova Light"/>
          <w:sz w:val="24"/>
        </w:rPr>
        <w:t>Humanities Instructor</w:t>
      </w:r>
    </w:p>
    <w:p w:rsidR="00C607FC" w:rsidRDefault="002752C0" w:rsidP="00754028">
      <w:pPr>
        <w:spacing w:after="0" w:line="480" w:lineRule="auto"/>
        <w:rPr>
          <w:rFonts w:ascii="Arial Nova Light" w:hAnsi="Arial Nova Light"/>
          <w:sz w:val="24"/>
        </w:rPr>
      </w:pPr>
      <w:hyperlink r:id="rId4" w:history="1">
        <w:r w:rsidRPr="00E8014A">
          <w:rPr>
            <w:rStyle w:val="Hyperlink"/>
            <w:rFonts w:ascii="Arial Nova Light" w:hAnsi="Arial Nova Light"/>
            <w:sz w:val="24"/>
          </w:rPr>
          <w:t>kdonovan@cocc.edu</w:t>
        </w:r>
      </w:hyperlink>
    </w:p>
    <w:p w:rsidR="002752C0" w:rsidRDefault="002752C0" w:rsidP="00754028">
      <w:pPr>
        <w:spacing w:after="0" w:line="480" w:lineRule="auto"/>
        <w:rPr>
          <w:rFonts w:ascii="Arial Nova Light" w:hAnsi="Arial Nova Light"/>
          <w:sz w:val="24"/>
        </w:rPr>
      </w:pPr>
    </w:p>
    <w:p w:rsidR="002752C0" w:rsidRDefault="002752C0" w:rsidP="00754028">
      <w:pPr>
        <w:spacing w:after="0" w:line="480" w:lineRule="auto"/>
        <w:rPr>
          <w:rFonts w:ascii="Arial Nova Light" w:hAnsi="Arial Nova Light"/>
          <w:sz w:val="24"/>
        </w:rPr>
      </w:pPr>
      <w:r>
        <w:rPr>
          <w:rFonts w:ascii="Arial Nova Light" w:hAnsi="Arial Nova Light"/>
          <w:sz w:val="24"/>
        </w:rPr>
        <w:t>Additional Resources:</w:t>
      </w:r>
    </w:p>
    <w:p w:rsidR="002752C0" w:rsidRDefault="002752C0" w:rsidP="00754028">
      <w:pPr>
        <w:pStyle w:val="NormalWeb"/>
        <w:spacing w:before="0" w:beforeAutospacing="0" w:after="0" w:afterAutospacing="0" w:line="480" w:lineRule="auto"/>
      </w:pPr>
      <w:r>
        <w:t>An article from Inside Higher Ed on the “Hope Theory” for student success:</w:t>
      </w:r>
    </w:p>
    <w:p w:rsidR="002752C0" w:rsidRDefault="002752C0" w:rsidP="00754028">
      <w:pPr>
        <w:pStyle w:val="NormalWeb"/>
        <w:spacing w:before="0" w:beforeAutospacing="0" w:after="0" w:afterAutospacing="0" w:line="480" w:lineRule="auto"/>
      </w:pPr>
      <w:hyperlink r:id="rId5" w:history="1">
        <w:r w:rsidRPr="00E8014A">
          <w:rPr>
            <w:rStyle w:val="Hyperlink"/>
          </w:rPr>
          <w:t>https://www.insidehighered.com/news/2012/07/06/researchers-apply-hope-theory-boost-college-student-success</w:t>
        </w:r>
      </w:hyperlink>
      <w:r>
        <w:t xml:space="preserve"> </w:t>
      </w:r>
    </w:p>
    <w:p w:rsidR="002752C0" w:rsidRDefault="002752C0" w:rsidP="00754028">
      <w:pPr>
        <w:pStyle w:val="NormalWeb"/>
        <w:spacing w:before="0" w:beforeAutospacing="0" w:after="0" w:afterAutospacing="0" w:line="480" w:lineRule="auto"/>
      </w:pPr>
      <w:r>
        <w:t>An example of a “High Hopes” syllabus:</w:t>
      </w:r>
    </w:p>
    <w:p w:rsidR="002752C0" w:rsidRDefault="002752C0" w:rsidP="00754028">
      <w:pPr>
        <w:pStyle w:val="NormalWeb"/>
        <w:spacing w:before="0" w:beforeAutospacing="0" w:after="0" w:afterAutospacing="0" w:line="480" w:lineRule="auto"/>
      </w:pPr>
      <w:hyperlink r:id="rId6" w:history="1">
        <w:r w:rsidRPr="00E8014A">
          <w:rPr>
            <w:rStyle w:val="Hyperlink"/>
          </w:rPr>
          <w:t>https://www.mcca.org/uploads/ckeditor/files/high-hope-syllabus.pdf</w:t>
        </w:r>
      </w:hyperlink>
    </w:p>
    <w:p w:rsidR="002752C0" w:rsidRDefault="002752C0" w:rsidP="00754028">
      <w:pPr>
        <w:pStyle w:val="NormalWeb"/>
        <w:spacing w:before="0" w:beforeAutospacing="0" w:after="0" w:afterAutospacing="0" w:line="480" w:lineRule="auto"/>
      </w:pPr>
      <w:r>
        <w:t xml:space="preserve">A more extensive article written for Bryn </w:t>
      </w:r>
      <w:proofErr w:type="spellStart"/>
      <w:r>
        <w:t>Mawr</w:t>
      </w:r>
      <w:proofErr w:type="spellEnd"/>
      <w:r>
        <w:t xml:space="preserve"> about the syllabus process (and a bundle of other information about racial inclusion):</w:t>
      </w:r>
    </w:p>
    <w:p w:rsidR="002752C0" w:rsidRDefault="002752C0" w:rsidP="00754028">
      <w:pPr>
        <w:pStyle w:val="NormalWeb"/>
        <w:spacing w:before="0" w:beforeAutospacing="0" w:after="0" w:afterAutospacing="0" w:line="480" w:lineRule="auto"/>
      </w:pPr>
      <w:hyperlink r:id="rId7" w:history="1">
        <w:r w:rsidRPr="00E8014A">
          <w:rPr>
            <w:rStyle w:val="Hyperlink"/>
          </w:rPr>
          <w:t>https://www.brynmawr.edu/inside/academic-information/research/centers-institutes/teaching-learning-institute/creating-rethinking-syllabi-open-learning/revolutionizing-my-syllabus-process</w:t>
        </w:r>
      </w:hyperlink>
    </w:p>
    <w:p w:rsidR="002752C0" w:rsidRDefault="002752C0" w:rsidP="00754028">
      <w:pPr>
        <w:pStyle w:val="NormalWeb"/>
        <w:spacing w:before="0" w:beforeAutospacing="0" w:after="0" w:afterAutospacing="0" w:line="480" w:lineRule="auto"/>
      </w:pPr>
    </w:p>
    <w:p w:rsidR="002752C0" w:rsidRDefault="002752C0" w:rsidP="00754028">
      <w:pPr>
        <w:pStyle w:val="NormalWeb"/>
        <w:spacing w:before="0" w:beforeAutospacing="0" w:after="0" w:afterAutospacing="0" w:line="480" w:lineRule="auto"/>
      </w:pPr>
    </w:p>
    <w:p w:rsidR="002752C0" w:rsidRPr="00C607FC" w:rsidRDefault="002752C0" w:rsidP="00754028">
      <w:pPr>
        <w:spacing w:after="0" w:line="480" w:lineRule="auto"/>
        <w:rPr>
          <w:rFonts w:ascii="Arial Nova Light" w:hAnsi="Arial Nova Light"/>
          <w:sz w:val="24"/>
        </w:rPr>
      </w:pPr>
    </w:p>
    <w:sectPr w:rsidR="002752C0" w:rsidRPr="00C60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2A"/>
    <w:rsid w:val="002752C0"/>
    <w:rsid w:val="00493A57"/>
    <w:rsid w:val="00754028"/>
    <w:rsid w:val="008E14E6"/>
    <w:rsid w:val="0099022A"/>
    <w:rsid w:val="00C607FC"/>
    <w:rsid w:val="00CE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75B4"/>
  <w15:chartTrackingRefBased/>
  <w15:docId w15:val="{ABC6B7EE-8A99-4CAD-82E2-9181E517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E14E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4E6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75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2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752C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rynmawr.edu/inside/academic-information/research/centers-institutes/teaching-learning-institute/creating-rethinking-syllabi-open-learning/revolutionizing-my-syllabus-proc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cca.org/uploads/ckeditor/files/high-hope-syllabus.pdf" TargetMode="External"/><Relationship Id="rId5" Type="http://schemas.openxmlformats.org/officeDocument/2006/relationships/hyperlink" Target="https://www.insidehighered.com/news/2012/07/06/researchers-apply-hope-theory-boost-college-student-success" TargetMode="External"/><Relationship Id="rId4" Type="http://schemas.openxmlformats.org/officeDocument/2006/relationships/hyperlink" Target="mailto:kdonovan@cocc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Oregon Community College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Donovan</dc:creator>
  <cp:keywords/>
  <dc:description/>
  <cp:lastModifiedBy>Keri Donovan</cp:lastModifiedBy>
  <cp:revision>4</cp:revision>
  <dcterms:created xsi:type="dcterms:W3CDTF">2022-03-01T17:24:00Z</dcterms:created>
  <dcterms:modified xsi:type="dcterms:W3CDTF">2022-03-01T17:47:00Z</dcterms:modified>
</cp:coreProperties>
</file>