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8BDF0" w14:textId="77777777" w:rsidR="008974F7" w:rsidRPr="001B3C0E" w:rsidRDefault="00212A92">
      <w:pPr>
        <w:jc w:val="center"/>
        <w:rPr>
          <w:rFonts w:ascii="Avenir Next Condensed Regular" w:hAnsi="Avenir Next Condensed Regular"/>
          <w:b/>
          <w:sz w:val="32"/>
        </w:rPr>
      </w:pPr>
      <w:r w:rsidRPr="001B3C0E">
        <w:rPr>
          <w:rFonts w:ascii="Avenir Next Condensed Regular" w:hAnsi="Avenir Next Condensed Regular"/>
          <w:b/>
          <w:sz w:val="32"/>
        </w:rPr>
        <w:t>Central Oregon Community College Study Abroad</w:t>
      </w:r>
    </w:p>
    <w:p w14:paraId="1BBB6E0A" w14:textId="77777777" w:rsidR="005938FB" w:rsidRPr="001B3C0E" w:rsidRDefault="00212A92">
      <w:pPr>
        <w:jc w:val="center"/>
        <w:rPr>
          <w:rFonts w:ascii="Avenir Next Condensed Regular" w:hAnsi="Avenir Next Condensed Regular"/>
          <w:b/>
          <w:sz w:val="32"/>
        </w:rPr>
      </w:pPr>
      <w:r w:rsidRPr="001B3C0E">
        <w:rPr>
          <w:rFonts w:ascii="Avenir Next Condensed Regular" w:hAnsi="Avenir Next Condensed Regular"/>
          <w:b/>
          <w:sz w:val="32"/>
        </w:rPr>
        <w:t>Fall</w:t>
      </w:r>
      <w:r w:rsidR="005938FB" w:rsidRPr="001B3C0E">
        <w:rPr>
          <w:rFonts w:ascii="Avenir Next Condensed Regular" w:hAnsi="Avenir Next Condensed Regular"/>
          <w:b/>
          <w:sz w:val="32"/>
        </w:rPr>
        <w:t xml:space="preserve"> Quarter in Barcelona</w:t>
      </w:r>
    </w:p>
    <w:p w14:paraId="007944E9" w14:textId="566DE5A7" w:rsidR="005938FB" w:rsidRPr="001B3C0E" w:rsidRDefault="00212A92">
      <w:pPr>
        <w:jc w:val="center"/>
        <w:rPr>
          <w:rFonts w:ascii="Avenir Next Condensed Regular" w:hAnsi="Avenir Next Condensed Regular"/>
          <w:b/>
          <w:sz w:val="32"/>
        </w:rPr>
      </w:pPr>
      <w:r w:rsidRPr="001B3C0E">
        <w:rPr>
          <w:rFonts w:ascii="Avenir Next Condensed Regular" w:hAnsi="Avenir Next Condensed Regular"/>
          <w:b/>
          <w:sz w:val="32"/>
        </w:rPr>
        <w:t xml:space="preserve">Sept. </w:t>
      </w:r>
      <w:r w:rsidR="00A304F7">
        <w:rPr>
          <w:rFonts w:ascii="Avenir Next Condensed Regular" w:hAnsi="Avenir Next Condensed Regular"/>
          <w:b/>
          <w:sz w:val="32"/>
        </w:rPr>
        <w:t>21</w:t>
      </w:r>
      <w:r w:rsidR="005938FB" w:rsidRPr="001B3C0E">
        <w:rPr>
          <w:rFonts w:ascii="Avenir Next Condensed Regular" w:hAnsi="Avenir Next Condensed Regular"/>
          <w:b/>
          <w:sz w:val="32"/>
        </w:rPr>
        <w:t>-</w:t>
      </w:r>
      <w:r w:rsidRPr="001B3C0E">
        <w:rPr>
          <w:rFonts w:ascii="Avenir Next Condensed Regular" w:hAnsi="Avenir Next Condensed Regular"/>
          <w:b/>
          <w:sz w:val="32"/>
        </w:rPr>
        <w:t xml:space="preserve">Dec. </w:t>
      </w:r>
      <w:r w:rsidR="00A304F7">
        <w:rPr>
          <w:rFonts w:ascii="Avenir Next Condensed Regular" w:hAnsi="Avenir Next Condensed Regular"/>
          <w:b/>
          <w:sz w:val="32"/>
        </w:rPr>
        <w:t>16</w:t>
      </w:r>
      <w:r w:rsidR="005938FB" w:rsidRPr="001B3C0E">
        <w:rPr>
          <w:rFonts w:ascii="Avenir Next Condensed Regular" w:hAnsi="Avenir Next Condensed Regular"/>
          <w:b/>
          <w:sz w:val="32"/>
        </w:rPr>
        <w:t>, 20</w:t>
      </w:r>
      <w:r w:rsidR="00A304F7">
        <w:rPr>
          <w:rFonts w:ascii="Avenir Next Condensed Regular" w:hAnsi="Avenir Next Condensed Regular"/>
          <w:b/>
          <w:sz w:val="32"/>
        </w:rPr>
        <w:t>23</w:t>
      </w:r>
    </w:p>
    <w:p w14:paraId="475558DD" w14:textId="77777777" w:rsidR="000F6A6C" w:rsidRPr="001B3C0E" w:rsidRDefault="000F6A6C">
      <w:pPr>
        <w:rPr>
          <w:rFonts w:ascii="Avenir Next Condensed Regular" w:hAnsi="Avenir Next Condensed Regular"/>
          <w:u w:val="single"/>
        </w:rPr>
      </w:pPr>
      <w:r w:rsidRPr="001B3C0E">
        <w:rPr>
          <w:rFonts w:ascii="Avenir Next Condensed Regular" w:hAnsi="Avenir Next Condensed Regular"/>
          <w:u w:val="single"/>
        </w:rPr>
        <w:t>Application</w:t>
      </w:r>
      <w:r w:rsidR="009230F0" w:rsidRPr="001B3C0E">
        <w:rPr>
          <w:rFonts w:ascii="Avenir Next Condensed Regular" w:hAnsi="Avenir Next Condensed Regular"/>
          <w:u w:val="single"/>
        </w:rPr>
        <w:t xml:space="preserve"> p</w:t>
      </w:r>
      <w:r w:rsidRPr="001B3C0E">
        <w:rPr>
          <w:rFonts w:ascii="Avenir Next Condensed Regular" w:hAnsi="Avenir Next Condensed Regular"/>
          <w:u w:val="single"/>
        </w:rPr>
        <w:t>rocess</w:t>
      </w:r>
    </w:p>
    <w:p w14:paraId="303EF54C" w14:textId="7DF92C8C" w:rsidR="001B3C0E" w:rsidRPr="001B3C0E" w:rsidRDefault="00AB01C4" w:rsidP="00AB01C4">
      <w:pPr>
        <w:numPr>
          <w:ilvl w:val="0"/>
          <w:numId w:val="3"/>
        </w:numPr>
        <w:rPr>
          <w:rFonts w:ascii="Avenir Next Condensed Regular" w:hAnsi="Avenir Next Condensed Regular"/>
        </w:rPr>
      </w:pPr>
      <w:r>
        <w:rPr>
          <w:rFonts w:ascii="Avenir Next Condensed Regular" w:hAnsi="Avenir Next Condensed Regular"/>
        </w:rPr>
        <w:t xml:space="preserve">Go to the Barcelona SAE Application link: </w:t>
      </w:r>
      <w:hyperlink r:id="rId5" w:history="1">
        <w:r w:rsidR="00A304F7" w:rsidRPr="007D211E">
          <w:rPr>
            <w:rStyle w:val="Hyperlink"/>
            <w:rFonts w:ascii="Avenir Next Condensed Regular" w:hAnsi="Avenir Next Condensed Regular"/>
          </w:rPr>
          <w:t>https://www.barcelonasae.com/apply-now-cocc/</w:t>
        </w:r>
      </w:hyperlink>
      <w:r w:rsidR="00A304F7">
        <w:rPr>
          <w:rFonts w:ascii="Avenir Next Condensed Regular" w:hAnsi="Avenir Next Condensed Regular"/>
        </w:rPr>
        <w:t xml:space="preserve"> </w:t>
      </w:r>
      <w:r>
        <w:rPr>
          <w:rFonts w:ascii="Avenir Next Condensed Regular" w:hAnsi="Avenir Next Condensed Regular"/>
        </w:rPr>
        <w:t>and complete Step 1 of the application process</w:t>
      </w:r>
      <w:r w:rsidR="00F51EC4">
        <w:rPr>
          <w:rFonts w:ascii="Avenir Next Condensed Regular" w:hAnsi="Avenir Next Condensed Regular" w:cs="Arial"/>
        </w:rPr>
        <w:t>.</w:t>
      </w:r>
      <w:r>
        <w:rPr>
          <w:rFonts w:ascii="Avenir Next Condensed Regular" w:hAnsi="Avenir Next Condensed Regular" w:cs="Arial"/>
        </w:rPr>
        <w:t xml:space="preserve">  </w:t>
      </w:r>
      <w:r w:rsidRPr="00AB01C4">
        <w:rPr>
          <w:rFonts w:ascii="Avenir Next Condensed Regular" w:hAnsi="Avenir Next Condensed Regular" w:cs="Arial"/>
          <w:b/>
          <w:u w:val="single"/>
        </w:rPr>
        <w:t>YOU DO NOT NEED TO PAY THE APPLICTION FEE</w:t>
      </w:r>
      <w:r w:rsidR="00F51EC4" w:rsidRPr="00AB01C4">
        <w:rPr>
          <w:rFonts w:ascii="Avenir Next Condensed Regular" w:hAnsi="Avenir Next Condensed Regular" w:cs="Arial"/>
          <w:b/>
          <w:u w:val="single"/>
        </w:rPr>
        <w:t xml:space="preserve"> </w:t>
      </w:r>
    </w:p>
    <w:p w14:paraId="7A552FD6" w14:textId="263C7C40" w:rsidR="00333BCA" w:rsidRPr="001B3C0E" w:rsidRDefault="00333BCA" w:rsidP="000F6A6C">
      <w:pPr>
        <w:numPr>
          <w:ilvl w:val="0"/>
          <w:numId w:val="3"/>
        </w:numPr>
        <w:rPr>
          <w:rFonts w:ascii="Avenir Next Condensed Regular" w:hAnsi="Avenir Next Condensed Regular"/>
        </w:rPr>
      </w:pPr>
      <w:r w:rsidRPr="001B3C0E">
        <w:rPr>
          <w:rFonts w:ascii="Avenir Next Condensed Regular" w:hAnsi="Avenir Next Condensed Regular"/>
        </w:rPr>
        <w:t xml:space="preserve">Print out </w:t>
      </w:r>
      <w:r w:rsidR="00A304F7">
        <w:rPr>
          <w:rFonts w:ascii="Avenir Next Condensed Regular" w:hAnsi="Avenir Next Condensed Regular"/>
        </w:rPr>
        <w:t xml:space="preserve">and sign </w:t>
      </w:r>
      <w:r w:rsidRPr="001B3C0E">
        <w:rPr>
          <w:rFonts w:ascii="Avenir Next Condensed Regular" w:hAnsi="Avenir Next Condensed Regular"/>
        </w:rPr>
        <w:t xml:space="preserve">the </w:t>
      </w:r>
      <w:r w:rsidR="00A304F7">
        <w:rPr>
          <w:rFonts w:ascii="Avenir Next Condensed Regular" w:hAnsi="Avenir Next Condensed Regular"/>
        </w:rPr>
        <w:t>Assumption of Risk</w:t>
      </w:r>
      <w:r w:rsidRPr="001B3C0E">
        <w:rPr>
          <w:rFonts w:ascii="Avenir Next Condensed Regular" w:hAnsi="Avenir Next Condensed Regular"/>
        </w:rPr>
        <w:t xml:space="preserve"> form (see COCC study abroad website for this form) </w:t>
      </w:r>
    </w:p>
    <w:p w14:paraId="31190CAB" w14:textId="55E28A83" w:rsidR="00333BCA" w:rsidRPr="001B3C0E" w:rsidRDefault="00333BCA" w:rsidP="000F6A6C">
      <w:pPr>
        <w:numPr>
          <w:ilvl w:val="0"/>
          <w:numId w:val="3"/>
        </w:numPr>
        <w:rPr>
          <w:rFonts w:ascii="Avenir Next Condensed Regular" w:hAnsi="Avenir Next Condensed Regular"/>
        </w:rPr>
      </w:pPr>
      <w:r w:rsidRPr="001B3C0E">
        <w:rPr>
          <w:rFonts w:ascii="Avenir Next Condensed Regular" w:hAnsi="Avenir Next Condensed Regular"/>
        </w:rPr>
        <w:t xml:space="preserve">Meet with one of the COCC study-abroad advisors (Sara Henson or </w:t>
      </w:r>
      <w:r w:rsidR="00A304F7">
        <w:rPr>
          <w:rFonts w:ascii="Avenir Next Condensed Regular" w:hAnsi="Avenir Next Condensed Regular"/>
        </w:rPr>
        <w:t>Amy Harper</w:t>
      </w:r>
      <w:r w:rsidRPr="001B3C0E">
        <w:rPr>
          <w:rFonts w:ascii="Avenir Next Condensed Regular" w:hAnsi="Avenir Next Condensed Regular"/>
        </w:rPr>
        <w:t xml:space="preserve">) </w:t>
      </w:r>
    </w:p>
    <w:p w14:paraId="014E2894" w14:textId="0F54567F" w:rsidR="00AB01C4" w:rsidRPr="00A304F7" w:rsidRDefault="00A304F7" w:rsidP="00F51EC4">
      <w:pPr>
        <w:numPr>
          <w:ilvl w:val="0"/>
          <w:numId w:val="3"/>
        </w:numPr>
        <w:rPr>
          <w:rFonts w:ascii="Avenir Next Condensed Regular" w:hAnsi="Avenir Next Condensed Regular"/>
          <w:b/>
        </w:rPr>
      </w:pPr>
      <w:r>
        <w:rPr>
          <w:rFonts w:ascii="Avenir Next Condensed Regular" w:hAnsi="Avenir Next Condensed Regular"/>
        </w:rPr>
        <w:t>Payment Deadlines:</w:t>
      </w:r>
    </w:p>
    <w:p w14:paraId="533BDD95" w14:textId="690F0AB5" w:rsidR="00A304F7" w:rsidRDefault="00A304F7" w:rsidP="00A304F7">
      <w:pPr>
        <w:numPr>
          <w:ilvl w:val="1"/>
          <w:numId w:val="3"/>
        </w:numPr>
        <w:rPr>
          <w:rFonts w:ascii="Avenir Next Condensed Regular" w:hAnsi="Avenir Next Condensed Regular"/>
          <w:b/>
        </w:rPr>
      </w:pPr>
      <w:r>
        <w:rPr>
          <w:rFonts w:ascii="Avenir Next Condensed Regular" w:hAnsi="Avenir Next Condensed Regular"/>
          <w:b/>
        </w:rPr>
        <w:t>20% Program Non-Refundable Deposit due to Barcelona SAE:  June 1, 2023</w:t>
      </w:r>
    </w:p>
    <w:p w14:paraId="011AAEDB" w14:textId="290E5432" w:rsidR="00A304F7" w:rsidRPr="00A304F7" w:rsidRDefault="00A304F7" w:rsidP="00A304F7">
      <w:pPr>
        <w:numPr>
          <w:ilvl w:val="2"/>
          <w:numId w:val="3"/>
        </w:numPr>
        <w:rPr>
          <w:rFonts w:ascii="Avenir Next Condensed Regular" w:hAnsi="Avenir Next Condensed Regular"/>
          <w:b/>
        </w:rPr>
      </w:pPr>
      <w:r>
        <w:rPr>
          <w:rFonts w:ascii="Avenir Next Condensed Regular" w:hAnsi="Avenir Next Condensed Regular"/>
        </w:rPr>
        <w:t>Once you have completed the online application (see item #1 in this document), you will receive information about the deposit and how to pay it online or via mail.  This deposit goes to confirm program inclusions and housing.</w:t>
      </w:r>
    </w:p>
    <w:p w14:paraId="7798CC73" w14:textId="31933404" w:rsidR="00A304F7" w:rsidRDefault="00A304F7" w:rsidP="00A304F7">
      <w:pPr>
        <w:numPr>
          <w:ilvl w:val="1"/>
          <w:numId w:val="3"/>
        </w:numPr>
        <w:rPr>
          <w:rFonts w:ascii="Avenir Next Condensed Regular" w:hAnsi="Avenir Next Condensed Regular"/>
          <w:b/>
        </w:rPr>
      </w:pPr>
      <w:r>
        <w:rPr>
          <w:rFonts w:ascii="Avenir Next Condensed Regular" w:hAnsi="Avenir Next Condensed Regular"/>
          <w:b/>
        </w:rPr>
        <w:t>Full Program Non-Refundable Payment Due to Barcelona SAE: August 1, 2023</w:t>
      </w:r>
    </w:p>
    <w:p w14:paraId="773F3F3D" w14:textId="2153E49E" w:rsidR="00A304F7" w:rsidRPr="00A304F7" w:rsidRDefault="00A304F7" w:rsidP="00A304F7">
      <w:pPr>
        <w:numPr>
          <w:ilvl w:val="2"/>
          <w:numId w:val="3"/>
        </w:numPr>
        <w:rPr>
          <w:rFonts w:ascii="Avenir Next Condensed Regular" w:hAnsi="Avenir Next Condensed Regular"/>
          <w:b/>
        </w:rPr>
      </w:pPr>
      <w:r>
        <w:rPr>
          <w:rFonts w:ascii="Avenir Next Condensed Regular" w:hAnsi="Avenir Next Condensed Regular"/>
        </w:rPr>
        <w:t>Barcelona SAE will send invoices 1 month prior to the due date.  Students using financial aid to pay program fees will work with Barcelona SAE and COCC financial aid to set payment due dates.</w:t>
      </w:r>
    </w:p>
    <w:p w14:paraId="2C4C142E" w14:textId="158F6CB0" w:rsidR="00DF45F7" w:rsidRPr="001B3C0E" w:rsidRDefault="00212A92" w:rsidP="001B3C0E">
      <w:pPr>
        <w:rPr>
          <w:rFonts w:ascii="Avenir Next Condensed Regular" w:hAnsi="Avenir Next Condensed Regular"/>
        </w:rPr>
      </w:pPr>
      <w:r w:rsidRPr="001B3C0E">
        <w:rPr>
          <w:rFonts w:ascii="Avenir Next Condensed Regular" w:hAnsi="Avenir Next Condensed Regular"/>
        </w:rPr>
        <w:t xml:space="preserve"> (</w:t>
      </w:r>
      <w:r w:rsidR="00651747" w:rsidRPr="001B3C0E">
        <w:rPr>
          <w:rFonts w:ascii="Avenir Next Condensed Regular" w:hAnsi="Avenir Next Condensed Regular"/>
        </w:rPr>
        <w:t xml:space="preserve">Note: </w:t>
      </w:r>
      <w:r w:rsidR="009D54A6" w:rsidRPr="001B3C0E">
        <w:rPr>
          <w:rFonts w:ascii="Avenir Next Condensed Regular" w:hAnsi="Avenir Next Condensed Regular"/>
        </w:rPr>
        <w:t>T</w:t>
      </w:r>
      <w:r w:rsidRPr="001B3C0E">
        <w:rPr>
          <w:rFonts w:ascii="Avenir Next Condensed Regular" w:hAnsi="Avenir Next Condensed Regular"/>
        </w:rPr>
        <w:t xml:space="preserve">he </w:t>
      </w:r>
      <w:r w:rsidR="00A304F7">
        <w:rPr>
          <w:rFonts w:ascii="Avenir Next Condensed Regular" w:hAnsi="Avenir Next Condensed Regular"/>
        </w:rPr>
        <w:t>total program</w:t>
      </w:r>
      <w:r w:rsidRPr="001B3C0E">
        <w:rPr>
          <w:rFonts w:ascii="Avenir Next Condensed Regular" w:hAnsi="Avenir Next Condensed Regular"/>
        </w:rPr>
        <w:t xml:space="preserve"> </w:t>
      </w:r>
      <w:r w:rsidR="009D54A6" w:rsidRPr="001B3C0E">
        <w:rPr>
          <w:rFonts w:ascii="Avenir Next Condensed Regular" w:hAnsi="Avenir Next Condensed Regular"/>
        </w:rPr>
        <w:t>c</w:t>
      </w:r>
      <w:r w:rsidRPr="001B3C0E">
        <w:rPr>
          <w:rFonts w:ascii="Avenir Next Condensed Regular" w:hAnsi="Avenir Next Condensed Regular"/>
        </w:rPr>
        <w:t>ost is $</w:t>
      </w:r>
      <w:r w:rsidR="00A304F7">
        <w:rPr>
          <w:rFonts w:ascii="Avenir Next Condensed Regular" w:hAnsi="Avenir Next Condensed Regular"/>
        </w:rPr>
        <w:t>9,915</w:t>
      </w:r>
      <w:r w:rsidRPr="001B3C0E">
        <w:rPr>
          <w:rFonts w:ascii="Avenir Next Condensed Regular" w:hAnsi="Avenir Next Condensed Regular"/>
        </w:rPr>
        <w:t xml:space="preserve"> for the program fees</w:t>
      </w:r>
      <w:r w:rsidR="00A304F7">
        <w:rPr>
          <w:rFonts w:ascii="Avenir Next Condensed Regular" w:hAnsi="Avenir Next Condensed Regular"/>
        </w:rPr>
        <w:t xml:space="preserve"> plus tuition for COCC courses)</w:t>
      </w:r>
      <w:r w:rsidR="00DF45F7" w:rsidRPr="001B3C0E">
        <w:rPr>
          <w:rFonts w:ascii="Avenir Next Condensed Regular" w:hAnsi="Avenir Next Condensed Regular"/>
        </w:rPr>
        <w:t>.</w:t>
      </w:r>
    </w:p>
    <w:p w14:paraId="7DAEEC85" w14:textId="77777777" w:rsidR="000F6A6C" w:rsidRPr="001B3C0E" w:rsidRDefault="000F6A6C" w:rsidP="000F6A6C">
      <w:pPr>
        <w:ind w:left="720"/>
        <w:jc w:val="center"/>
        <w:rPr>
          <w:rFonts w:ascii="Avenir Next Condensed Regular" w:hAnsi="Avenir Next Condensed Regular"/>
        </w:rPr>
      </w:pPr>
    </w:p>
    <w:p w14:paraId="3AB492EB" w14:textId="77777777" w:rsidR="0022176A" w:rsidRPr="001B3C0E" w:rsidRDefault="009230F0" w:rsidP="0022176A">
      <w:pPr>
        <w:tabs>
          <w:tab w:val="num" w:pos="360"/>
        </w:tabs>
        <w:rPr>
          <w:rFonts w:ascii="Avenir Next Condensed Regular" w:hAnsi="Avenir Next Condensed Regular"/>
          <w:u w:val="single"/>
        </w:rPr>
      </w:pPr>
      <w:r w:rsidRPr="001B3C0E">
        <w:rPr>
          <w:rFonts w:ascii="Avenir Next Condensed Regular" w:hAnsi="Avenir Next Condensed Regular"/>
          <w:u w:val="single"/>
        </w:rPr>
        <w:t>Program fee</w:t>
      </w:r>
      <w:r w:rsidR="00887011" w:rsidRPr="001B3C0E">
        <w:rPr>
          <w:rFonts w:ascii="Avenir Next Condensed Regular" w:hAnsi="Avenir Next Condensed Regular"/>
          <w:u w:val="single"/>
        </w:rPr>
        <w:t>s include</w:t>
      </w:r>
    </w:p>
    <w:p w14:paraId="3C750ABA" w14:textId="77777777" w:rsidR="00D6386F" w:rsidRPr="001B3C0E" w:rsidRDefault="00D6386F" w:rsidP="00D6386F">
      <w:pPr>
        <w:numPr>
          <w:ilvl w:val="0"/>
          <w:numId w:val="6"/>
        </w:numPr>
        <w:ind w:left="360"/>
        <w:rPr>
          <w:rFonts w:ascii="Avenir Next Condensed Regular" w:hAnsi="Avenir Next Condensed Regular"/>
        </w:rPr>
      </w:pPr>
      <w:r w:rsidRPr="001B3C0E">
        <w:rPr>
          <w:rFonts w:ascii="Avenir Next Condensed Regular" w:hAnsi="Avenir Next Condensed Regular"/>
        </w:rPr>
        <w:t>Round trip flight Portland to Barcelona and airport transfer for group flight arrival/departure.</w:t>
      </w:r>
    </w:p>
    <w:p w14:paraId="712954BD" w14:textId="2E7A1E9A" w:rsidR="00D6386F" w:rsidRPr="001B3C0E" w:rsidRDefault="00AB01C4" w:rsidP="00D6386F">
      <w:pPr>
        <w:numPr>
          <w:ilvl w:val="0"/>
          <w:numId w:val="6"/>
        </w:numPr>
        <w:ind w:left="360"/>
        <w:rPr>
          <w:rFonts w:ascii="Avenir Next Condensed Regular" w:hAnsi="Avenir Next Condensed Regular"/>
        </w:rPr>
      </w:pPr>
      <w:r>
        <w:rPr>
          <w:rFonts w:ascii="Avenir Next Condensed Regular" w:hAnsi="Avenir Next Condensed Regular"/>
        </w:rPr>
        <w:t xml:space="preserve">Homestays with daily breakfast and dinner (homestays may be individual or shared with other students) or </w:t>
      </w:r>
      <w:r w:rsidR="00D6386F" w:rsidRPr="001B3C0E">
        <w:rPr>
          <w:rFonts w:ascii="Avenir Next Condensed Regular" w:hAnsi="Avenir Next Condensed Regular"/>
        </w:rPr>
        <w:t>Double bedrooms in apartments, with shared living room, kitchen, bath</w:t>
      </w:r>
      <w:r w:rsidR="00370AD2" w:rsidRPr="001B3C0E">
        <w:rPr>
          <w:rFonts w:ascii="Avenir Next Condensed Regular" w:hAnsi="Avenir Next Condensed Regular"/>
        </w:rPr>
        <w:t xml:space="preserve">.  </w:t>
      </w:r>
    </w:p>
    <w:p w14:paraId="59A4C853" w14:textId="71FEF573" w:rsidR="00D6386F" w:rsidRPr="001B3C0E" w:rsidRDefault="00D6386F" w:rsidP="00D6386F">
      <w:pPr>
        <w:numPr>
          <w:ilvl w:val="0"/>
          <w:numId w:val="6"/>
        </w:numPr>
        <w:ind w:left="360"/>
        <w:rPr>
          <w:rFonts w:ascii="Avenir Next Condensed Regular" w:hAnsi="Avenir Next Condensed Regular"/>
        </w:rPr>
      </w:pPr>
      <w:r w:rsidRPr="001B3C0E">
        <w:rPr>
          <w:rFonts w:ascii="Avenir Next Condensed Regular" w:hAnsi="Avenir Next Condensed Regular"/>
        </w:rPr>
        <w:t xml:space="preserve">4-credit Spanish language course, four hours weekly, </w:t>
      </w:r>
      <w:r w:rsidR="00AB01C4">
        <w:rPr>
          <w:rFonts w:ascii="Avenir Next Condensed Regular" w:hAnsi="Avenir Next Condensed Regular"/>
        </w:rPr>
        <w:t>multiple</w:t>
      </w:r>
      <w:r w:rsidRPr="001B3C0E">
        <w:rPr>
          <w:rFonts w:ascii="Avenir Next Condensed Regular" w:hAnsi="Avenir Next Condensed Regular"/>
        </w:rPr>
        <w:t xml:space="preserve"> levels possible depending upon enrollment (e.g.  SPAN</w:t>
      </w:r>
      <w:r w:rsidR="00AB01C4">
        <w:rPr>
          <w:rFonts w:ascii="Avenir Next Condensed Regular" w:hAnsi="Avenir Next Condensed Regular"/>
        </w:rPr>
        <w:t xml:space="preserve"> </w:t>
      </w:r>
      <w:r w:rsidRPr="001B3C0E">
        <w:rPr>
          <w:rFonts w:ascii="Avenir Next Condensed Regular" w:hAnsi="Avenir Next Condensed Regular"/>
        </w:rPr>
        <w:t>103, 201)</w:t>
      </w:r>
    </w:p>
    <w:p w14:paraId="21A60720" w14:textId="77777777" w:rsidR="00D6386F" w:rsidRPr="001B3C0E" w:rsidRDefault="00D6386F" w:rsidP="00D6386F">
      <w:pPr>
        <w:numPr>
          <w:ilvl w:val="0"/>
          <w:numId w:val="6"/>
        </w:numPr>
        <w:ind w:left="360"/>
        <w:rPr>
          <w:rFonts w:ascii="Avenir Next Condensed Regular" w:hAnsi="Avenir Next Condensed Regular"/>
        </w:rPr>
      </w:pPr>
      <w:r w:rsidRPr="001B3C0E">
        <w:rPr>
          <w:rFonts w:ascii="Avenir Next Condensed Regular" w:hAnsi="Avenir Next Condensed Regular"/>
        </w:rPr>
        <w:t xml:space="preserve">Hosted welcome and farewell dinners </w:t>
      </w:r>
    </w:p>
    <w:p w14:paraId="796C0A79" w14:textId="77777777" w:rsidR="00D6386F" w:rsidRPr="001B3C0E" w:rsidRDefault="00D6386F" w:rsidP="00D6386F">
      <w:pPr>
        <w:numPr>
          <w:ilvl w:val="0"/>
          <w:numId w:val="6"/>
        </w:numPr>
        <w:ind w:left="360"/>
        <w:rPr>
          <w:rFonts w:ascii="Avenir Next Condensed Regular" w:hAnsi="Avenir Next Condensed Regular"/>
        </w:rPr>
      </w:pPr>
      <w:r w:rsidRPr="001B3C0E">
        <w:rPr>
          <w:rFonts w:ascii="Avenir Next Condensed Regular" w:hAnsi="Avenir Next Condensed Regular"/>
        </w:rPr>
        <w:t>3-credit Spanish Life and Culture course taught by local faculty (such topics as History of Spain, contemporary culture, Spain vs. Catalonia, sports, the politics of national languages, gentrification, immigration) and overseen by COCC faculty.</w:t>
      </w:r>
    </w:p>
    <w:p w14:paraId="40DAB879" w14:textId="77777777" w:rsidR="00D6386F" w:rsidRPr="001B3C0E" w:rsidRDefault="0033669A" w:rsidP="0033669A">
      <w:pPr>
        <w:numPr>
          <w:ilvl w:val="0"/>
          <w:numId w:val="4"/>
        </w:numPr>
        <w:tabs>
          <w:tab w:val="clear" w:pos="720"/>
          <w:tab w:val="num" w:pos="360"/>
        </w:tabs>
        <w:ind w:left="360"/>
        <w:rPr>
          <w:rFonts w:ascii="Avenir Next Condensed Regular" w:hAnsi="Avenir Next Condensed Regular"/>
        </w:rPr>
      </w:pPr>
      <w:r w:rsidRPr="001B3C0E">
        <w:rPr>
          <w:rFonts w:ascii="Avenir Next Condensed Regular" w:hAnsi="Avenir Next Condensed Regular"/>
        </w:rPr>
        <w:t>Weekly cultural activities aimed at cultural awareness and integration (Including Guided visit of Sagrada Familia); weekly cultural agenda with local events and activities sent to all students.</w:t>
      </w:r>
    </w:p>
    <w:p w14:paraId="21E3BED1" w14:textId="77777777" w:rsidR="00370AD2" w:rsidRPr="001B3C0E" w:rsidRDefault="00370AD2" w:rsidP="00370AD2">
      <w:pPr>
        <w:numPr>
          <w:ilvl w:val="0"/>
          <w:numId w:val="4"/>
        </w:numPr>
        <w:tabs>
          <w:tab w:val="clear" w:pos="720"/>
          <w:tab w:val="num" w:pos="360"/>
        </w:tabs>
        <w:ind w:left="360"/>
        <w:rPr>
          <w:rFonts w:ascii="Avenir Next Condensed Regular" w:hAnsi="Avenir Next Condensed Regular"/>
        </w:rPr>
      </w:pPr>
      <w:r w:rsidRPr="001B3C0E">
        <w:rPr>
          <w:rFonts w:ascii="Avenir Next Condensed Regular" w:hAnsi="Avenir Next Condensed Regular"/>
        </w:rPr>
        <w:t>2 Day-trips (one outside Barcelona and one hike &amp; typical meal near the city) and a weekend excursion to somewhere in Spain with other students on the program in</w:t>
      </w:r>
      <w:r w:rsidR="0033669A" w:rsidRPr="001B3C0E">
        <w:rPr>
          <w:rFonts w:ascii="Avenir Next Condensed Regular" w:hAnsi="Avenir Next Condensed Regular"/>
        </w:rPr>
        <w:t>c</w:t>
      </w:r>
      <w:r w:rsidRPr="001B3C0E">
        <w:rPr>
          <w:rFonts w:ascii="Avenir Next Condensed Regular" w:hAnsi="Avenir Next Condensed Regular"/>
        </w:rPr>
        <w:t>luded</w:t>
      </w:r>
    </w:p>
    <w:p w14:paraId="0943A2AA" w14:textId="77777777" w:rsidR="00D6386F" w:rsidRPr="001B3C0E" w:rsidRDefault="00D6386F" w:rsidP="00D6386F">
      <w:pPr>
        <w:numPr>
          <w:ilvl w:val="0"/>
          <w:numId w:val="4"/>
        </w:numPr>
        <w:tabs>
          <w:tab w:val="clear" w:pos="720"/>
          <w:tab w:val="num" w:pos="360"/>
        </w:tabs>
        <w:spacing w:before="100" w:beforeAutospacing="1" w:after="100" w:afterAutospacing="1"/>
        <w:ind w:left="360"/>
        <w:rPr>
          <w:rFonts w:ascii="Avenir Next Condensed Regular" w:hAnsi="Avenir Next Condensed Regular"/>
        </w:rPr>
      </w:pPr>
      <w:r w:rsidRPr="001B3C0E">
        <w:rPr>
          <w:rFonts w:ascii="Avenir Next Condensed Regular" w:hAnsi="Avenir Next Condensed Regular"/>
        </w:rPr>
        <w:t xml:space="preserve">Spanish-English language partners and orientations for intercultural competence </w:t>
      </w:r>
    </w:p>
    <w:p w14:paraId="02C405D0" w14:textId="77777777" w:rsidR="00D6386F" w:rsidRPr="001B3C0E" w:rsidRDefault="00D6386F" w:rsidP="00D6386F">
      <w:pPr>
        <w:numPr>
          <w:ilvl w:val="0"/>
          <w:numId w:val="4"/>
        </w:numPr>
        <w:tabs>
          <w:tab w:val="clear" w:pos="720"/>
          <w:tab w:val="num" w:pos="360"/>
        </w:tabs>
        <w:spacing w:beforeAutospacing="1" w:afterAutospacing="1"/>
        <w:ind w:hanging="720"/>
        <w:rPr>
          <w:rFonts w:ascii="Avenir Next Condensed Regular" w:hAnsi="Avenir Next Condensed Regular"/>
        </w:rPr>
      </w:pPr>
      <w:r w:rsidRPr="001B3C0E">
        <w:rPr>
          <w:rFonts w:ascii="Avenir Next Condensed Regular" w:hAnsi="Avenir Next Condensed Regular"/>
        </w:rPr>
        <w:t>Activities at local universities, discounts and subsidized cultural events.</w:t>
      </w:r>
    </w:p>
    <w:p w14:paraId="351FBCED" w14:textId="77777777" w:rsidR="0033669A" w:rsidRPr="001B3C0E" w:rsidRDefault="0033669A" w:rsidP="0033669A">
      <w:pPr>
        <w:numPr>
          <w:ilvl w:val="0"/>
          <w:numId w:val="4"/>
        </w:numPr>
        <w:tabs>
          <w:tab w:val="clear" w:pos="720"/>
          <w:tab w:val="num" w:pos="360"/>
        </w:tabs>
        <w:ind w:left="360"/>
        <w:rPr>
          <w:rFonts w:ascii="Avenir Next Condensed Regular" w:hAnsi="Avenir Next Condensed Regular"/>
        </w:rPr>
      </w:pPr>
      <w:r w:rsidRPr="001B3C0E">
        <w:rPr>
          <w:rFonts w:ascii="Avenir Next Condensed Regular" w:hAnsi="Avenir Next Condensed Regular"/>
        </w:rPr>
        <w:t>Full, comprehensive medical and accident insurance.</w:t>
      </w:r>
    </w:p>
    <w:p w14:paraId="1D9FAB11" w14:textId="77777777" w:rsidR="00D6386F" w:rsidRPr="001B3C0E" w:rsidRDefault="00D6386F" w:rsidP="0033669A">
      <w:pPr>
        <w:numPr>
          <w:ilvl w:val="0"/>
          <w:numId w:val="4"/>
        </w:numPr>
        <w:tabs>
          <w:tab w:val="clear" w:pos="720"/>
          <w:tab w:val="num" w:pos="360"/>
        </w:tabs>
        <w:ind w:left="360"/>
        <w:rPr>
          <w:rFonts w:ascii="Avenir Next Condensed Regular" w:hAnsi="Avenir Next Condensed Regular"/>
        </w:rPr>
      </w:pPr>
      <w:r w:rsidRPr="001B3C0E">
        <w:rPr>
          <w:rFonts w:ascii="Avenir Next Condensed Regular" w:hAnsi="Avenir Next Condensed Regular"/>
        </w:rPr>
        <w:t>24-hour emergency cell phone on-site with Barcelona SAE staff, and institutional support from Rich Kurtzman, Director, student services and activities coordinators</w:t>
      </w:r>
    </w:p>
    <w:p w14:paraId="117262ED" w14:textId="77777777" w:rsidR="0033669A" w:rsidRPr="001B3C0E" w:rsidRDefault="0033669A" w:rsidP="0033669A">
      <w:pPr>
        <w:numPr>
          <w:ilvl w:val="0"/>
          <w:numId w:val="4"/>
        </w:numPr>
        <w:tabs>
          <w:tab w:val="clear" w:pos="720"/>
          <w:tab w:val="num" w:pos="360"/>
        </w:tabs>
        <w:ind w:left="360"/>
        <w:rPr>
          <w:rFonts w:ascii="Avenir Next Condensed Regular" w:hAnsi="Avenir Next Condensed Regular"/>
        </w:rPr>
      </w:pPr>
      <w:r w:rsidRPr="001B3C0E">
        <w:rPr>
          <w:rFonts w:ascii="Avenir Next Condensed Regular" w:hAnsi="Avenir Next Condensed Regular"/>
        </w:rPr>
        <w:t xml:space="preserve">Experiential education, ICC, and language acquisition built-in to all Activities.  </w:t>
      </w:r>
    </w:p>
    <w:p w14:paraId="6C49D6F7" w14:textId="77777777" w:rsidR="00D6386F" w:rsidRPr="001B3C0E" w:rsidRDefault="00D6386F" w:rsidP="0033669A">
      <w:pPr>
        <w:numPr>
          <w:ilvl w:val="0"/>
          <w:numId w:val="4"/>
        </w:numPr>
        <w:tabs>
          <w:tab w:val="clear" w:pos="720"/>
          <w:tab w:val="num" w:pos="360"/>
        </w:tabs>
        <w:ind w:left="360"/>
        <w:rPr>
          <w:rFonts w:ascii="Avenir Next Condensed Regular" w:hAnsi="Avenir Next Condensed Regular"/>
        </w:rPr>
      </w:pPr>
      <w:r w:rsidRPr="001B3C0E">
        <w:rPr>
          <w:rFonts w:ascii="Avenir Next Condensed Regular" w:hAnsi="Avenir Next Condensed Regular"/>
        </w:rPr>
        <w:t>Re-entry workshop to articulate study abroad experience in resumes, application letters and interviews; preparation for return culture shock</w:t>
      </w:r>
    </w:p>
    <w:p w14:paraId="67C8BCC3" w14:textId="77777777" w:rsidR="001B3C0E" w:rsidRPr="001B3C0E" w:rsidRDefault="001B3C0E" w:rsidP="0033669A">
      <w:pPr>
        <w:numPr>
          <w:ilvl w:val="0"/>
          <w:numId w:val="4"/>
        </w:numPr>
        <w:tabs>
          <w:tab w:val="clear" w:pos="720"/>
          <w:tab w:val="num" w:pos="360"/>
        </w:tabs>
        <w:ind w:left="360"/>
        <w:rPr>
          <w:rFonts w:ascii="Avenir Next Condensed Regular" w:hAnsi="Avenir Next Condensed Regular"/>
        </w:rPr>
      </w:pPr>
      <w:r w:rsidRPr="001B3C0E">
        <w:rPr>
          <w:rFonts w:ascii="Avenir Next Condensed Regular" w:hAnsi="Avenir Next Condensed Regular"/>
        </w:rPr>
        <w:t xml:space="preserve">Unlimited metro pass within Barcelona during your whole stay. </w:t>
      </w:r>
    </w:p>
    <w:p w14:paraId="2CFE79D0" w14:textId="6D7E5508" w:rsidR="0022176A" w:rsidRPr="00AB01C4" w:rsidRDefault="00D6386F" w:rsidP="00AB01C4">
      <w:pPr>
        <w:numPr>
          <w:ilvl w:val="0"/>
          <w:numId w:val="4"/>
        </w:numPr>
        <w:tabs>
          <w:tab w:val="clear" w:pos="720"/>
          <w:tab w:val="num" w:pos="360"/>
        </w:tabs>
        <w:ind w:hanging="720"/>
        <w:rPr>
          <w:rFonts w:ascii="Avenir Next Condensed Regular" w:hAnsi="Avenir Next Condensed Regular"/>
        </w:rPr>
      </w:pPr>
      <w:r w:rsidRPr="001B3C0E">
        <w:rPr>
          <w:rFonts w:ascii="Avenir Next Condensed Regular" w:hAnsi="Avenir Next Condensed Regular"/>
        </w:rPr>
        <w:t xml:space="preserve">One COCC instructor offering three AAOT </w:t>
      </w:r>
      <w:r w:rsidR="00A304F7">
        <w:rPr>
          <w:rFonts w:ascii="Avenir Next Condensed Regular" w:hAnsi="Avenir Next Condensed Regular"/>
        </w:rPr>
        <w:t>Social Science Discipline Studies courses in Anthropology</w:t>
      </w:r>
    </w:p>
    <w:p w14:paraId="3993F30F" w14:textId="77777777" w:rsidR="0022176A" w:rsidRPr="001B3C0E" w:rsidRDefault="0022176A" w:rsidP="0022176A">
      <w:pPr>
        <w:tabs>
          <w:tab w:val="num" w:pos="360"/>
        </w:tabs>
        <w:ind w:hanging="720"/>
        <w:rPr>
          <w:rFonts w:ascii="Avenir Next Condensed Regular" w:hAnsi="Avenir Next Condensed Regular"/>
          <w:u w:val="single"/>
        </w:rPr>
      </w:pPr>
    </w:p>
    <w:p w14:paraId="7BE05FC3" w14:textId="77777777" w:rsidR="000F6A6C" w:rsidRPr="001B3C0E" w:rsidRDefault="00887011">
      <w:pPr>
        <w:rPr>
          <w:rFonts w:ascii="Avenir Next Condensed Regular" w:hAnsi="Avenir Next Condensed Regular"/>
          <w:u w:val="single"/>
        </w:rPr>
      </w:pPr>
      <w:r w:rsidRPr="001B3C0E">
        <w:rPr>
          <w:rFonts w:ascii="Avenir Next Condensed Regular" w:hAnsi="Avenir Next Condensed Regular"/>
          <w:u w:val="single"/>
        </w:rPr>
        <w:t>Program fees do not include</w:t>
      </w:r>
    </w:p>
    <w:p w14:paraId="69C6A975" w14:textId="0CD62947" w:rsidR="008974F7" w:rsidRPr="001B3C0E" w:rsidRDefault="00A304F7" w:rsidP="00887011">
      <w:pPr>
        <w:numPr>
          <w:ilvl w:val="0"/>
          <w:numId w:val="10"/>
        </w:numPr>
        <w:ind w:left="360"/>
        <w:rPr>
          <w:rFonts w:ascii="Avenir Next Condensed Regular" w:hAnsi="Avenir Next Condensed Regular"/>
        </w:rPr>
      </w:pPr>
      <w:r>
        <w:rPr>
          <w:rFonts w:ascii="Avenir Next Condensed Regular" w:hAnsi="Avenir Next Condensed Regular"/>
        </w:rPr>
        <w:t xml:space="preserve">COCC </w:t>
      </w:r>
      <w:r w:rsidR="00CE5689" w:rsidRPr="001B3C0E">
        <w:rPr>
          <w:rFonts w:ascii="Avenir Next Condensed Regular" w:hAnsi="Avenir Next Condensed Regular"/>
        </w:rPr>
        <w:t>T</w:t>
      </w:r>
      <w:r w:rsidR="00887011" w:rsidRPr="001B3C0E">
        <w:rPr>
          <w:rFonts w:ascii="Avenir Next Condensed Regular" w:hAnsi="Avenir Next Condensed Regular"/>
        </w:rPr>
        <w:t xml:space="preserve">uition </w:t>
      </w:r>
      <w:r w:rsidR="00CE5689" w:rsidRPr="001B3C0E">
        <w:rPr>
          <w:rFonts w:ascii="Avenir Next Condensed Regular" w:hAnsi="Avenir Next Condensed Regular"/>
        </w:rPr>
        <w:t xml:space="preserve">and </w:t>
      </w:r>
      <w:r w:rsidR="00887011" w:rsidRPr="001B3C0E">
        <w:rPr>
          <w:rFonts w:ascii="Avenir Next Condensed Regular" w:hAnsi="Avenir Next Condensed Regular"/>
        </w:rPr>
        <w:t>fees</w:t>
      </w:r>
    </w:p>
    <w:p w14:paraId="055FE3D2" w14:textId="77777777" w:rsidR="00887011" w:rsidRPr="001B3C0E" w:rsidRDefault="00D5613C" w:rsidP="00887011">
      <w:pPr>
        <w:numPr>
          <w:ilvl w:val="0"/>
          <w:numId w:val="10"/>
        </w:numPr>
        <w:ind w:left="360"/>
        <w:rPr>
          <w:rFonts w:ascii="Avenir Next Condensed Regular" w:hAnsi="Avenir Next Condensed Regular"/>
        </w:rPr>
      </w:pPr>
      <w:r>
        <w:rPr>
          <w:rFonts w:ascii="Avenir Next Condensed Regular" w:hAnsi="Avenir Next Condensed Regular"/>
        </w:rPr>
        <w:lastRenderedPageBreak/>
        <w:t>T</w:t>
      </w:r>
      <w:r w:rsidR="00887011" w:rsidRPr="001B3C0E">
        <w:rPr>
          <w:rFonts w:ascii="Avenir Next Condensed Regular" w:hAnsi="Avenir Next Condensed Regular"/>
        </w:rPr>
        <w:t>extbooks or other learning materials</w:t>
      </w:r>
    </w:p>
    <w:p w14:paraId="4AB39B7F" w14:textId="77777777" w:rsidR="00887011" w:rsidRPr="001B3C0E" w:rsidRDefault="00D5613C" w:rsidP="00887011">
      <w:pPr>
        <w:numPr>
          <w:ilvl w:val="0"/>
          <w:numId w:val="10"/>
        </w:numPr>
        <w:ind w:left="360"/>
        <w:rPr>
          <w:rFonts w:ascii="Avenir Next Condensed Regular" w:hAnsi="Avenir Next Condensed Regular"/>
        </w:rPr>
      </w:pPr>
      <w:r>
        <w:rPr>
          <w:rFonts w:ascii="Avenir Next Condensed Regular" w:hAnsi="Avenir Next Condensed Regular"/>
        </w:rPr>
        <w:t>F</w:t>
      </w:r>
      <w:r w:rsidR="007A1888" w:rsidRPr="001B3C0E">
        <w:rPr>
          <w:rFonts w:ascii="Avenir Next Condensed Regular" w:hAnsi="Avenir Next Condensed Regular"/>
        </w:rPr>
        <w:t xml:space="preserve">ood, </w:t>
      </w:r>
      <w:r w:rsidR="00887011" w:rsidRPr="001B3C0E">
        <w:rPr>
          <w:rFonts w:ascii="Avenir Next Condensed Regular" w:hAnsi="Avenir Next Condensed Regular"/>
        </w:rPr>
        <w:t>personal expenses or independent travel while in Barcelona</w:t>
      </w:r>
    </w:p>
    <w:p w14:paraId="6761376B" w14:textId="77777777" w:rsidR="0097496F" w:rsidRPr="001B3C0E" w:rsidRDefault="0097496F" w:rsidP="00887011">
      <w:pPr>
        <w:numPr>
          <w:ilvl w:val="0"/>
          <w:numId w:val="10"/>
        </w:numPr>
        <w:ind w:left="360"/>
        <w:rPr>
          <w:rFonts w:ascii="Avenir Next Condensed Regular" w:hAnsi="Avenir Next Condensed Regular"/>
        </w:rPr>
      </w:pPr>
      <w:r w:rsidRPr="001B3C0E">
        <w:rPr>
          <w:rFonts w:ascii="Avenir Next Condensed Regular" w:hAnsi="Avenir Next Condensed Regular"/>
        </w:rPr>
        <w:t xml:space="preserve">Cost of obtaining a </w:t>
      </w:r>
      <w:r w:rsidR="002852DC" w:rsidRPr="001B3C0E">
        <w:rPr>
          <w:rFonts w:ascii="Avenir Next Condensed Regular" w:hAnsi="Avenir Next Condensed Regular"/>
        </w:rPr>
        <w:t xml:space="preserve">US </w:t>
      </w:r>
      <w:r w:rsidRPr="001B3C0E">
        <w:rPr>
          <w:rFonts w:ascii="Avenir Next Condensed Regular" w:hAnsi="Avenir Next Condensed Regular"/>
        </w:rPr>
        <w:t>Passport</w:t>
      </w:r>
    </w:p>
    <w:p w14:paraId="1797ED5F" w14:textId="4353A18C" w:rsidR="009D71E6" w:rsidRDefault="009D71E6" w:rsidP="0096707E">
      <w:pPr>
        <w:rPr>
          <w:rFonts w:ascii="Avenir Next Condensed Regular" w:hAnsi="Avenir Next Condensed Regular"/>
          <w:lang w:val="es-ES_tradnl"/>
        </w:rPr>
      </w:pPr>
    </w:p>
    <w:p w14:paraId="7A694B54" w14:textId="77777777" w:rsidR="00AB01C4" w:rsidRPr="001B3C0E" w:rsidRDefault="00AB01C4" w:rsidP="0096707E">
      <w:pPr>
        <w:rPr>
          <w:rFonts w:ascii="Avenir Next Condensed Regular" w:hAnsi="Avenir Next Condensed Regular"/>
          <w:lang w:val="es-ES_tradnl"/>
        </w:rPr>
      </w:pPr>
    </w:p>
    <w:p w14:paraId="72E90477" w14:textId="0EFA3D52" w:rsidR="00A578FC" w:rsidRPr="001B3C0E" w:rsidRDefault="008B4EBB" w:rsidP="0096707E">
      <w:pPr>
        <w:rPr>
          <w:rFonts w:ascii="Avenir Next Condensed Regular" w:hAnsi="Avenir Next Condensed Regular"/>
        </w:rPr>
      </w:pPr>
      <w:r w:rsidRPr="001B3C0E">
        <w:rPr>
          <w:rFonts w:ascii="Avenir Next Condensed Regular" w:hAnsi="Avenir Next Condensed Regular"/>
          <w:u w:val="single"/>
        </w:rPr>
        <w:t>Academic Approval</w:t>
      </w:r>
      <w:r w:rsidR="00651747" w:rsidRPr="001B3C0E">
        <w:rPr>
          <w:rFonts w:ascii="Avenir Next Condensed Regular" w:hAnsi="Avenir Next Condensed Regular"/>
          <w:u w:val="single"/>
        </w:rPr>
        <w:t>:</w:t>
      </w:r>
      <w:r w:rsidRPr="001B3C0E">
        <w:rPr>
          <w:rFonts w:ascii="Avenir Next Condensed Regular" w:hAnsi="Avenir Next Condensed Regular"/>
        </w:rPr>
        <w:t xml:space="preserve">  </w:t>
      </w:r>
      <w:r w:rsidR="005C53B2" w:rsidRPr="001B3C0E">
        <w:rPr>
          <w:rFonts w:ascii="Avenir Next Condensed Regular" w:hAnsi="Avenir Next Condensed Regular"/>
        </w:rPr>
        <w:t>Please be advised that you must</w:t>
      </w:r>
      <w:r w:rsidR="00A578FC" w:rsidRPr="001B3C0E">
        <w:rPr>
          <w:rFonts w:ascii="Avenir Next Condensed Regular" w:hAnsi="Avenir Next Condensed Regular"/>
        </w:rPr>
        <w:t xml:space="preserve"> be 18 years or older and</w:t>
      </w:r>
      <w:r w:rsidR="005C53B2" w:rsidRPr="001B3C0E">
        <w:rPr>
          <w:rFonts w:ascii="Avenir Next Condensed Regular" w:hAnsi="Avenir Next Condensed Regular"/>
        </w:rPr>
        <w:t xml:space="preserve"> have completed 12 college credits with a GPA of 2.5 or better </w:t>
      </w:r>
      <w:r w:rsidR="00A578FC" w:rsidRPr="001B3C0E">
        <w:rPr>
          <w:rFonts w:ascii="Avenir Next Condensed Regular" w:hAnsi="Avenir Next Condensed Regular"/>
        </w:rPr>
        <w:t xml:space="preserve">by program’s start date </w:t>
      </w:r>
      <w:r w:rsidR="005C53B2" w:rsidRPr="001B3C0E">
        <w:rPr>
          <w:rFonts w:ascii="Avenir Next Condensed Regular" w:hAnsi="Avenir Next Condensed Regular"/>
        </w:rPr>
        <w:t>in order to qualify.</w:t>
      </w:r>
    </w:p>
    <w:p w14:paraId="705D3726" w14:textId="77777777" w:rsidR="00A578FC" w:rsidRPr="001B3C0E" w:rsidRDefault="00A578FC" w:rsidP="0096707E">
      <w:pPr>
        <w:rPr>
          <w:rFonts w:ascii="Avenir Next Condensed Regular" w:hAnsi="Avenir Next Condensed Regular"/>
        </w:rPr>
      </w:pPr>
    </w:p>
    <w:p w14:paraId="02EDEE5D" w14:textId="77777777" w:rsidR="00AB01C4" w:rsidRDefault="00AB01C4">
      <w:pPr>
        <w:jc w:val="center"/>
        <w:rPr>
          <w:rFonts w:ascii="Avenir Next Condensed Regular" w:hAnsi="Avenir Next Condensed Regular"/>
        </w:rPr>
      </w:pPr>
    </w:p>
    <w:p w14:paraId="52AE5F60" w14:textId="2444EABC" w:rsidR="007A5371" w:rsidRPr="001B3C0E" w:rsidRDefault="007A5371">
      <w:pPr>
        <w:jc w:val="center"/>
        <w:rPr>
          <w:rFonts w:ascii="Avenir Next Condensed Regular" w:hAnsi="Avenir Next Condensed Regular"/>
        </w:rPr>
      </w:pPr>
      <w:r w:rsidRPr="001B3C0E">
        <w:rPr>
          <w:rFonts w:ascii="Avenir Next Condensed Regular" w:hAnsi="Avenir Next Condensed Regular"/>
        </w:rPr>
        <w:t>Barcelona Program Refund Policy</w:t>
      </w:r>
    </w:p>
    <w:p w14:paraId="068DD73F" w14:textId="77777777" w:rsidR="007A5371" w:rsidRPr="001B3C0E" w:rsidRDefault="007A5371" w:rsidP="007A5371">
      <w:pPr>
        <w:rPr>
          <w:rFonts w:ascii="Avenir Next Condensed Regular" w:hAnsi="Avenir Next Condensed Regular"/>
        </w:rPr>
      </w:pPr>
    </w:p>
    <w:p w14:paraId="110AC429" w14:textId="1E44D6AF" w:rsidR="002157E3" w:rsidRDefault="00A304F7" w:rsidP="002157E3">
      <w:pPr>
        <w:ind w:left="360"/>
        <w:rPr>
          <w:rFonts w:ascii="Avenir Next Condensed Regular" w:hAnsi="Avenir Next Condensed Regular"/>
        </w:rPr>
      </w:pPr>
      <w:r w:rsidRPr="00A304F7">
        <w:rPr>
          <w:rFonts w:ascii="Avenir Next Condensed Regular" w:hAnsi="Avenir Next Condensed Regular"/>
        </w:rPr>
        <w:t>If Barcelona SAE is forced to cancel or suspend a program due to H</w:t>
      </w:r>
      <w:r>
        <w:rPr>
          <w:rFonts w:ascii="Avenir Next Condensed Regular" w:hAnsi="Avenir Next Condensed Regular"/>
        </w:rPr>
        <w:t>ealth and Safety reasons, the following refund policy is in place:</w:t>
      </w:r>
    </w:p>
    <w:p w14:paraId="51ECC31A" w14:textId="5CA4DDF7" w:rsidR="00A304F7" w:rsidRDefault="00A304F7" w:rsidP="00A304F7">
      <w:pPr>
        <w:pStyle w:val="ListParagraph"/>
        <w:numPr>
          <w:ilvl w:val="2"/>
          <w:numId w:val="4"/>
        </w:numPr>
        <w:rPr>
          <w:rFonts w:ascii="Avenir Next Condensed Regular" w:hAnsi="Avenir Next Condensed Regular"/>
        </w:rPr>
      </w:pPr>
      <w:r>
        <w:rPr>
          <w:rFonts w:ascii="Avenir Next Condensed Regular" w:hAnsi="Avenir Next Condensed Regular"/>
        </w:rPr>
        <w:t>If the program has not yet begun, Barcelona SAE will make every attempt to refund all recoverable costs, but no refund is guaranteed</w:t>
      </w:r>
      <w:r w:rsidR="00DE4894">
        <w:rPr>
          <w:rFonts w:ascii="Avenir Next Condensed Regular" w:hAnsi="Avenir Next Condensed Regular"/>
        </w:rPr>
        <w:t xml:space="preserve"> and it is likely that most, if not all, of the deposit will be kept by Barcelona SAE to pay for work already completed and or pre-payments.</w:t>
      </w:r>
    </w:p>
    <w:p w14:paraId="3BE441C5" w14:textId="3AB0E0CD" w:rsidR="00DE4894" w:rsidRPr="00A304F7" w:rsidRDefault="00DE4894" w:rsidP="00A304F7">
      <w:pPr>
        <w:pStyle w:val="ListParagraph"/>
        <w:numPr>
          <w:ilvl w:val="2"/>
          <w:numId w:val="4"/>
        </w:numPr>
        <w:rPr>
          <w:rFonts w:ascii="Avenir Next Condensed Regular" w:hAnsi="Avenir Next Condensed Regular"/>
        </w:rPr>
      </w:pPr>
      <w:r>
        <w:rPr>
          <w:rFonts w:ascii="Avenir Next Condensed Regular" w:hAnsi="Avenir Next Condensed Regular"/>
        </w:rPr>
        <w:t>Once the program has begun, Barcelona SAE will make every attempt to refund recoverable costs.  However it should be known that refunds at this point will be small or unlikely as many costs are paid upfront to prepare for the program.</w:t>
      </w:r>
      <w:bookmarkStart w:id="0" w:name="_GoBack"/>
      <w:bookmarkEnd w:id="0"/>
    </w:p>
    <w:sectPr w:rsidR="00DE4894" w:rsidRPr="00A304F7" w:rsidSect="009A4B6C">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Condensed Regular">
    <w:altName w:val="Arial Narrow"/>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F60C8"/>
    <w:multiLevelType w:val="hybridMultilevel"/>
    <w:tmpl w:val="DA00EF2E"/>
    <w:lvl w:ilvl="0" w:tplc="7D4676D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F2FC9"/>
    <w:multiLevelType w:val="hybridMultilevel"/>
    <w:tmpl w:val="F4AE5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A7819"/>
    <w:multiLevelType w:val="hybridMultilevel"/>
    <w:tmpl w:val="D9FC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4578E"/>
    <w:multiLevelType w:val="hybridMultilevel"/>
    <w:tmpl w:val="4A26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B41C6"/>
    <w:multiLevelType w:val="hybridMultilevel"/>
    <w:tmpl w:val="10969B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89D17E1"/>
    <w:multiLevelType w:val="hybridMultilevel"/>
    <w:tmpl w:val="9850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54818"/>
    <w:multiLevelType w:val="multilevel"/>
    <w:tmpl w:val="6CB00E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634DB"/>
    <w:multiLevelType w:val="hybridMultilevel"/>
    <w:tmpl w:val="D8DC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F20B9"/>
    <w:multiLevelType w:val="hybridMultilevel"/>
    <w:tmpl w:val="2A6E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61917"/>
    <w:multiLevelType w:val="hybridMultilevel"/>
    <w:tmpl w:val="707CAE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9"/>
  </w:num>
  <w:num w:numId="6">
    <w:abstractNumId w:val="3"/>
  </w:num>
  <w:num w:numId="7">
    <w:abstractNumId w:val="4"/>
  </w:num>
  <w:num w:numId="8">
    <w:abstractNumId w:val="8"/>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EE"/>
    <w:rsid w:val="00013DCE"/>
    <w:rsid w:val="000931A4"/>
    <w:rsid w:val="000B2375"/>
    <w:rsid w:val="000E375F"/>
    <w:rsid w:val="000F6A6C"/>
    <w:rsid w:val="001036DC"/>
    <w:rsid w:val="00136EBF"/>
    <w:rsid w:val="001405D7"/>
    <w:rsid w:val="001437F9"/>
    <w:rsid w:val="001B3C0E"/>
    <w:rsid w:val="001D4243"/>
    <w:rsid w:val="001D63AF"/>
    <w:rsid w:val="002123E0"/>
    <w:rsid w:val="00212A92"/>
    <w:rsid w:val="002157E3"/>
    <w:rsid w:val="0022176A"/>
    <w:rsid w:val="00225FA2"/>
    <w:rsid w:val="00247FE3"/>
    <w:rsid w:val="00251F93"/>
    <w:rsid w:val="00276C18"/>
    <w:rsid w:val="002852DC"/>
    <w:rsid w:val="002A1C5A"/>
    <w:rsid w:val="002D4A26"/>
    <w:rsid w:val="003053EA"/>
    <w:rsid w:val="00322EEE"/>
    <w:rsid w:val="00333BCA"/>
    <w:rsid w:val="0033669A"/>
    <w:rsid w:val="00370AD2"/>
    <w:rsid w:val="003A0497"/>
    <w:rsid w:val="00435AA2"/>
    <w:rsid w:val="004468A4"/>
    <w:rsid w:val="004509F3"/>
    <w:rsid w:val="00465C91"/>
    <w:rsid w:val="004E2F6F"/>
    <w:rsid w:val="00512D5D"/>
    <w:rsid w:val="005272EC"/>
    <w:rsid w:val="005938FB"/>
    <w:rsid w:val="005B5E5C"/>
    <w:rsid w:val="005C53B2"/>
    <w:rsid w:val="005E4164"/>
    <w:rsid w:val="00651747"/>
    <w:rsid w:val="00657C65"/>
    <w:rsid w:val="00665A52"/>
    <w:rsid w:val="0067152F"/>
    <w:rsid w:val="006826EF"/>
    <w:rsid w:val="006E5F24"/>
    <w:rsid w:val="006F1987"/>
    <w:rsid w:val="007256AD"/>
    <w:rsid w:val="00753062"/>
    <w:rsid w:val="007578F2"/>
    <w:rsid w:val="00783BA7"/>
    <w:rsid w:val="007A1888"/>
    <w:rsid w:val="007A5371"/>
    <w:rsid w:val="007D204A"/>
    <w:rsid w:val="008214D3"/>
    <w:rsid w:val="00826B16"/>
    <w:rsid w:val="00842D08"/>
    <w:rsid w:val="008811A2"/>
    <w:rsid w:val="00887011"/>
    <w:rsid w:val="008974F7"/>
    <w:rsid w:val="008B4E1E"/>
    <w:rsid w:val="008B4EBB"/>
    <w:rsid w:val="008C38BB"/>
    <w:rsid w:val="008E2AD6"/>
    <w:rsid w:val="009230F0"/>
    <w:rsid w:val="0096707E"/>
    <w:rsid w:val="0097496F"/>
    <w:rsid w:val="009A4B49"/>
    <w:rsid w:val="009A4B6C"/>
    <w:rsid w:val="009B61FD"/>
    <w:rsid w:val="009C6138"/>
    <w:rsid w:val="009D54A6"/>
    <w:rsid w:val="009D71E6"/>
    <w:rsid w:val="009F773A"/>
    <w:rsid w:val="00A1099C"/>
    <w:rsid w:val="00A304F7"/>
    <w:rsid w:val="00A578FC"/>
    <w:rsid w:val="00A80F1B"/>
    <w:rsid w:val="00AB01C4"/>
    <w:rsid w:val="00AB5245"/>
    <w:rsid w:val="00AE3DBB"/>
    <w:rsid w:val="00AE46DE"/>
    <w:rsid w:val="00B64953"/>
    <w:rsid w:val="00B825A1"/>
    <w:rsid w:val="00BB1D15"/>
    <w:rsid w:val="00BC3C3F"/>
    <w:rsid w:val="00BC3FAB"/>
    <w:rsid w:val="00BE2901"/>
    <w:rsid w:val="00BF2535"/>
    <w:rsid w:val="00BF5B40"/>
    <w:rsid w:val="00C11D62"/>
    <w:rsid w:val="00C6261C"/>
    <w:rsid w:val="00C73F2B"/>
    <w:rsid w:val="00CE5689"/>
    <w:rsid w:val="00CF3912"/>
    <w:rsid w:val="00CF4DD5"/>
    <w:rsid w:val="00D03AFC"/>
    <w:rsid w:val="00D52572"/>
    <w:rsid w:val="00D5613C"/>
    <w:rsid w:val="00D6386F"/>
    <w:rsid w:val="00DE4894"/>
    <w:rsid w:val="00DF45F7"/>
    <w:rsid w:val="00E72F51"/>
    <w:rsid w:val="00EB1C32"/>
    <w:rsid w:val="00F26FF2"/>
    <w:rsid w:val="00F376AE"/>
    <w:rsid w:val="00F51EC4"/>
    <w:rsid w:val="00F62D92"/>
    <w:rsid w:val="00F82FFA"/>
    <w:rsid w:val="00FA3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063760"/>
  <w15:docId w15:val="{533CC081-9BD5-40D9-91FC-AF301072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tabs>
        <w:tab w:val="left" w:pos="709"/>
      </w:tabs>
      <w:suppressAutoHyphens/>
      <w:jc w:val="center"/>
      <w:outlineLvl w:val="2"/>
    </w:pPr>
    <w:rPr>
      <w:b/>
      <w:sz w:val="28"/>
      <w:szCs w:val="20"/>
      <w:lang w:eastAsia="es-ES"/>
    </w:rPr>
  </w:style>
  <w:style w:type="paragraph" w:styleId="Heading4">
    <w:name w:val="heading 4"/>
    <w:basedOn w:val="Normal"/>
    <w:next w:val="Normal"/>
    <w:qFormat/>
    <w:pPr>
      <w:keepNext/>
      <w:tabs>
        <w:tab w:val="left" w:pos="-720"/>
      </w:tabs>
      <w:suppressAutoHyphens/>
      <w:jc w:val="center"/>
      <w:outlineLvl w:val="3"/>
    </w:pPr>
    <w:rPr>
      <w:b/>
      <w:sz w:val="22"/>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AE46DE"/>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pPr>
      <w:spacing w:before="27" w:after="40"/>
      <w:ind w:left="200" w:right="200"/>
    </w:pPr>
    <w:rPr>
      <w:rFonts w:ascii="Arial" w:hAnsi="Arial" w:cs="Arial"/>
      <w:color w:val="000000"/>
      <w:sz w:val="15"/>
      <w:szCs w:val="15"/>
    </w:rPr>
  </w:style>
  <w:style w:type="character" w:customStyle="1" w:styleId="CharChar3">
    <w:name w:val="Char Char3"/>
    <w:rPr>
      <w:b/>
      <w:sz w:val="28"/>
      <w:lang w:eastAsia="es-ES"/>
    </w:rPr>
  </w:style>
  <w:style w:type="character" w:customStyle="1" w:styleId="CharChar2">
    <w:name w:val="Char Char2"/>
    <w:rPr>
      <w:b/>
      <w:sz w:val="22"/>
      <w:lang w:eastAsia="es-ES"/>
    </w:rPr>
  </w:style>
  <w:style w:type="paragraph" w:styleId="BodyText3">
    <w:name w:val="Body Text 3"/>
    <w:basedOn w:val="Normal"/>
    <w:pPr>
      <w:suppressAutoHyphens/>
      <w:jc w:val="both"/>
    </w:pPr>
    <w:rPr>
      <w:sz w:val="22"/>
      <w:szCs w:val="20"/>
      <w:lang w:eastAsia="es-ES"/>
    </w:rPr>
  </w:style>
  <w:style w:type="character" w:customStyle="1" w:styleId="CharChar1">
    <w:name w:val="Char Char1"/>
    <w:rPr>
      <w:sz w:val="22"/>
      <w:lang w:eastAsia="es-ES"/>
    </w:rPr>
  </w:style>
  <w:style w:type="paragraph" w:styleId="PlainText">
    <w:name w:val="Plain Text"/>
    <w:basedOn w:val="Normal"/>
    <w:rPr>
      <w:rFonts w:ascii="Courier New" w:hAnsi="Courier New" w:cs="Courier New"/>
      <w:sz w:val="20"/>
      <w:szCs w:val="20"/>
    </w:rPr>
  </w:style>
  <w:style w:type="character" w:customStyle="1" w:styleId="CharChar">
    <w:name w:val="Char Char"/>
    <w:rPr>
      <w:rFonts w:ascii="Courier New" w:hAnsi="Courier New" w:cs="Courier New"/>
    </w:rPr>
  </w:style>
  <w:style w:type="character" w:customStyle="1" w:styleId="BalloonTextChar">
    <w:name w:val="Balloon Text Char"/>
    <w:link w:val="BalloonText"/>
    <w:rsid w:val="00AE46DE"/>
    <w:rPr>
      <w:rFonts w:ascii="Tahoma" w:hAnsi="Tahoma" w:cs="Tahoma"/>
      <w:sz w:val="16"/>
      <w:szCs w:val="16"/>
    </w:rPr>
  </w:style>
  <w:style w:type="paragraph" w:styleId="ListParagraph">
    <w:name w:val="List Paragraph"/>
    <w:basedOn w:val="Normal"/>
    <w:uiPriority w:val="34"/>
    <w:qFormat/>
    <w:rsid w:val="001D63AF"/>
    <w:pPr>
      <w:ind w:left="720"/>
    </w:pPr>
  </w:style>
  <w:style w:type="character" w:styleId="FollowedHyperlink">
    <w:name w:val="FollowedHyperlink"/>
    <w:basedOn w:val="DefaultParagraphFont"/>
    <w:semiHidden/>
    <w:unhideWhenUsed/>
    <w:rsid w:val="00BB1D15"/>
    <w:rPr>
      <w:color w:val="800080" w:themeColor="followedHyperlink"/>
      <w:u w:val="single"/>
    </w:rPr>
  </w:style>
  <w:style w:type="character" w:styleId="UnresolvedMention">
    <w:name w:val="Unresolved Mention"/>
    <w:basedOn w:val="DefaultParagraphFont"/>
    <w:uiPriority w:val="99"/>
    <w:semiHidden/>
    <w:unhideWhenUsed/>
    <w:rsid w:val="00A30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05540">
      <w:bodyDiv w:val="1"/>
      <w:marLeft w:val="0"/>
      <w:marRight w:val="0"/>
      <w:marTop w:val="0"/>
      <w:marBottom w:val="0"/>
      <w:divBdr>
        <w:top w:val="none" w:sz="0" w:space="0" w:color="auto"/>
        <w:left w:val="none" w:sz="0" w:space="0" w:color="auto"/>
        <w:bottom w:val="none" w:sz="0" w:space="0" w:color="auto"/>
        <w:right w:val="none" w:sz="0" w:space="0" w:color="auto"/>
      </w:divBdr>
      <w:divsChild>
        <w:div w:id="409080679">
          <w:marLeft w:val="0"/>
          <w:marRight w:val="0"/>
          <w:marTop w:val="0"/>
          <w:marBottom w:val="0"/>
          <w:divBdr>
            <w:top w:val="none" w:sz="0" w:space="0" w:color="auto"/>
            <w:left w:val="single" w:sz="6" w:space="0" w:color="EBF1F7"/>
            <w:bottom w:val="none" w:sz="0" w:space="0" w:color="auto"/>
            <w:right w:val="single" w:sz="6" w:space="0" w:color="EBF1F7"/>
          </w:divBdr>
          <w:divsChild>
            <w:div w:id="308751896">
              <w:marLeft w:val="0"/>
              <w:marRight w:val="0"/>
              <w:marTop w:val="0"/>
              <w:marBottom w:val="0"/>
              <w:divBdr>
                <w:top w:val="none" w:sz="0" w:space="0" w:color="auto"/>
                <w:left w:val="none" w:sz="0" w:space="0" w:color="auto"/>
                <w:bottom w:val="none" w:sz="0" w:space="0" w:color="auto"/>
                <w:right w:val="none" w:sz="0" w:space="0" w:color="auto"/>
              </w:divBdr>
            </w:div>
            <w:div w:id="868294386">
              <w:marLeft w:val="0"/>
              <w:marRight w:val="0"/>
              <w:marTop w:val="0"/>
              <w:marBottom w:val="0"/>
              <w:divBdr>
                <w:top w:val="none" w:sz="0" w:space="0" w:color="auto"/>
                <w:left w:val="none" w:sz="0" w:space="0" w:color="auto"/>
                <w:bottom w:val="none" w:sz="0" w:space="0" w:color="auto"/>
                <w:right w:val="none" w:sz="0" w:space="0" w:color="auto"/>
              </w:divBdr>
            </w:div>
            <w:div w:id="963073754">
              <w:marLeft w:val="0"/>
              <w:marRight w:val="0"/>
              <w:marTop w:val="0"/>
              <w:marBottom w:val="0"/>
              <w:divBdr>
                <w:top w:val="none" w:sz="0" w:space="0" w:color="auto"/>
                <w:left w:val="none" w:sz="0" w:space="0" w:color="auto"/>
                <w:bottom w:val="none" w:sz="0" w:space="0" w:color="auto"/>
                <w:right w:val="none" w:sz="0" w:space="0" w:color="auto"/>
              </w:divBdr>
            </w:div>
            <w:div w:id="1292057529">
              <w:marLeft w:val="0"/>
              <w:marRight w:val="0"/>
              <w:marTop w:val="0"/>
              <w:marBottom w:val="0"/>
              <w:divBdr>
                <w:top w:val="none" w:sz="0" w:space="0" w:color="auto"/>
                <w:left w:val="none" w:sz="0" w:space="0" w:color="auto"/>
                <w:bottom w:val="none" w:sz="0" w:space="0" w:color="auto"/>
                <w:right w:val="none" w:sz="0" w:space="0" w:color="auto"/>
              </w:divBdr>
            </w:div>
            <w:div w:id="150288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rcelonasae.com/apply-now-co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Oregon International Education Consortium</vt:lpstr>
    </vt:vector>
  </TitlesOfParts>
  <Company>Mt. Hood Community College</Company>
  <LinksUpToDate>false</LinksUpToDate>
  <CharactersWithSpaces>4067</CharactersWithSpaces>
  <SharedDoc>false</SharedDoc>
  <HLinks>
    <vt:vector size="6" baseType="variant">
      <vt:variant>
        <vt:i4>5308522</vt:i4>
      </vt:variant>
      <vt:variant>
        <vt:i4>0</vt:i4>
      </vt:variant>
      <vt:variant>
        <vt:i4>0</vt:i4>
      </vt:variant>
      <vt:variant>
        <vt:i4>5</vt:i4>
      </vt:variant>
      <vt:variant>
        <vt:lpwstr>mailto:jbouknight@cocc.edu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International Education Consortium</dc:title>
  <dc:creator>Administrator</dc:creator>
  <cp:lastModifiedBy>Sara Henson</cp:lastModifiedBy>
  <cp:revision>2</cp:revision>
  <cp:lastPrinted>2012-08-30T20:37:00Z</cp:lastPrinted>
  <dcterms:created xsi:type="dcterms:W3CDTF">2023-01-26T21:42:00Z</dcterms:created>
  <dcterms:modified xsi:type="dcterms:W3CDTF">2023-01-26T21:42:00Z</dcterms:modified>
</cp:coreProperties>
</file>