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4B00" w14:textId="25671157" w:rsidR="00392474" w:rsidRPr="00C75DC3" w:rsidRDefault="00392474" w:rsidP="5C90C362">
      <w:pPr>
        <w:spacing w:after="0" w:line="240" w:lineRule="auto"/>
        <w:ind w:right="180"/>
        <w:jc w:val="center"/>
        <w:textAlignment w:val="baseline"/>
        <w:rPr>
          <w:rStyle w:val="normaltextrun"/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</w:pPr>
      <w:r w:rsidRPr="00C75DC3">
        <w:rPr>
          <w:rStyle w:val="normaltextrun"/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 xml:space="preserve">COCC </w:t>
      </w:r>
      <w:r w:rsidR="002863F1" w:rsidRPr="00C75DC3">
        <w:rPr>
          <w:rStyle w:val="normaltextrun"/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Administrat</w:t>
      </w:r>
      <w:r w:rsidR="00E95EAF" w:rsidRPr="00C75DC3">
        <w:rPr>
          <w:rStyle w:val="normaltextrun"/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or</w:t>
      </w:r>
      <w:r w:rsidR="4ED6B59C" w:rsidRPr="00C75DC3">
        <w:rPr>
          <w:rStyle w:val="normaltextrun"/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/Confidential</w:t>
      </w:r>
      <w:r w:rsidR="002863F1" w:rsidRPr="00C75DC3">
        <w:rPr>
          <w:rStyle w:val="normaltextrun"/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 xml:space="preserve"> </w:t>
      </w:r>
      <w:r w:rsidRPr="00C75DC3">
        <w:rPr>
          <w:rStyle w:val="normaltextrun"/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Professional Development Fund</w:t>
      </w:r>
      <w:r w:rsidR="002863F1" w:rsidRPr="00C75DC3">
        <w:rPr>
          <w:rStyle w:val="normaltextrun"/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 xml:space="preserve"> </w:t>
      </w:r>
      <w:r w:rsidR="009C083D" w:rsidRPr="00C75DC3">
        <w:rPr>
          <w:rStyle w:val="normaltextrun"/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 xml:space="preserve">(PDF) </w:t>
      </w:r>
      <w:r w:rsidR="002863F1" w:rsidRPr="00C75DC3">
        <w:rPr>
          <w:rStyle w:val="normaltextrun"/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Request</w:t>
      </w:r>
    </w:p>
    <w:p w14:paraId="37FF1757" w14:textId="77777777" w:rsidR="00392474" w:rsidRPr="00C75DC3" w:rsidRDefault="00392474" w:rsidP="00392474">
      <w:pPr>
        <w:spacing w:after="0" w:line="240" w:lineRule="auto"/>
        <w:ind w:right="180"/>
        <w:textAlignment w:val="baseline"/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4088D4B" w14:textId="5942B096" w:rsidR="00E95EAF" w:rsidRPr="00C75DC3" w:rsidRDefault="00E95EAF" w:rsidP="009F47A9">
      <w:pPr>
        <w:spacing w:after="0" w:line="240" w:lineRule="auto"/>
        <w:ind w:right="180"/>
        <w:textAlignment w:val="baseline"/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</w:pPr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Professional Development Funds (PDF) are provided </w:t>
      </w:r>
      <w:r w:rsidR="00BD1ECE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for both long- and short-term activities </w:t>
      </w:r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to eligible </w:t>
      </w:r>
      <w:r w:rsidR="00073FEB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A</w:t>
      </w:r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dministrat</w:t>
      </w:r>
      <w:r w:rsidR="00377331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ors</w:t>
      </w:r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 and </w:t>
      </w:r>
      <w:r w:rsidR="00073FEB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C</w:t>
      </w:r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onfidential employees who have completed their probationary period at the </w:t>
      </w:r>
      <w:r w:rsidR="00783AA9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C</w:t>
      </w:r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ollege (Administrators – </w:t>
      </w:r>
      <w:r w:rsidR="00587151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one</w:t>
      </w:r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 year; Confidential – six months). </w:t>
      </w:r>
      <w:r w:rsidR="00377331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The professional development fund supports an employee furthering their educational degree goals, and/or seeking opportunities to achieve enhanced learning, knowledge and goal attainment related to their professional career. </w:t>
      </w:r>
      <w:r w:rsidR="00392474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Please review the Administrator and Confidential Handbook section 16 for full details.</w:t>
      </w:r>
    </w:p>
    <w:p w14:paraId="2A28C72F" w14:textId="77777777" w:rsidR="00E95EAF" w:rsidRPr="00C75DC3" w:rsidRDefault="00E95EAF" w:rsidP="009F47A9">
      <w:pPr>
        <w:spacing w:after="0" w:line="240" w:lineRule="auto"/>
        <w:ind w:right="180"/>
        <w:textAlignment w:val="baseline"/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B2D463D" w14:textId="03BDA6A6" w:rsidR="009F47A9" w:rsidRPr="00C75DC3" w:rsidRDefault="00377331" w:rsidP="009F47A9">
      <w:pPr>
        <w:spacing w:after="0"/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</w:pPr>
      <w:bookmarkStart w:id="0" w:name="_Hlk155344425"/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A</w:t>
      </w:r>
      <w:r w:rsidR="009F47A9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ctivities for </w:t>
      </w:r>
      <w:r w:rsidR="00073FEB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A</w:t>
      </w:r>
      <w:r w:rsidR="009F47A9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dministrat</w:t>
      </w:r>
      <w:r w:rsidR="00073FEB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or</w:t>
      </w:r>
      <w:r w:rsidR="009F47A9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 and </w:t>
      </w:r>
      <w:r w:rsidR="00073FEB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C</w:t>
      </w:r>
      <w:r w:rsidR="009F47A9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onfidential employees’ professional development are required to be related to the employee’s position and/or future professional development at the </w:t>
      </w:r>
      <w:r w:rsidR="00783AA9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C</w:t>
      </w:r>
      <w:r w:rsidR="009F47A9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ollege and must meet at least one of the following outcomes: </w:t>
      </w:r>
    </w:p>
    <w:p w14:paraId="126B7765" w14:textId="3AC19035" w:rsidR="002435BA" w:rsidRPr="00C75DC3" w:rsidRDefault="00E95EAF" w:rsidP="002435BA">
      <w:pPr>
        <w:pStyle w:val="ListParagraph"/>
        <w:numPr>
          <w:ilvl w:val="0"/>
          <w:numId w:val="3"/>
        </w:numPr>
        <w:spacing w:before="120" w:line="240" w:lineRule="auto"/>
        <w:ind w:right="187"/>
        <w:textAlignment w:val="baseline"/>
        <w:rPr>
          <w:rStyle w:val="normaltextrun"/>
          <w:rFonts w:asciiTheme="majorHAnsi" w:eastAsia="Times New Roman" w:hAnsiTheme="majorHAnsi" w:cstheme="majorHAnsi"/>
          <w:sz w:val="20"/>
          <w:szCs w:val="20"/>
        </w:rPr>
      </w:pPr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C</w:t>
      </w:r>
      <w:r w:rsidR="00392474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ontribute to the improved learning and/or professional capacity related to your current responsibilities at COCC</w:t>
      </w:r>
      <w:r w:rsidR="002435BA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.</w:t>
      </w:r>
      <w:r w:rsidR="00392474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</w:p>
    <w:p w14:paraId="071418E0" w14:textId="79FD714C" w:rsidR="002435BA" w:rsidRPr="00C75DC3" w:rsidRDefault="002435BA" w:rsidP="002435BA">
      <w:pPr>
        <w:pStyle w:val="ListParagraph"/>
        <w:numPr>
          <w:ilvl w:val="0"/>
          <w:numId w:val="3"/>
        </w:numPr>
        <w:spacing w:before="120" w:line="240" w:lineRule="auto"/>
        <w:ind w:right="187"/>
        <w:textAlignment w:val="baseline"/>
        <w:rPr>
          <w:rStyle w:val="normaltextrun"/>
          <w:rFonts w:asciiTheme="majorHAnsi" w:eastAsia="Times New Roman" w:hAnsiTheme="majorHAnsi" w:cstheme="majorHAnsi"/>
          <w:sz w:val="20"/>
          <w:szCs w:val="20"/>
        </w:rPr>
      </w:pPr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M</w:t>
      </w:r>
      <w:r w:rsidR="00392474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eet goals for completion identified in an Annual </w:t>
      </w:r>
      <w:r w:rsidR="009C083D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Performance </w:t>
      </w:r>
      <w:r w:rsidR="00392474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Evaluation</w:t>
      </w:r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 xml:space="preserve">. </w:t>
      </w:r>
    </w:p>
    <w:p w14:paraId="502F445D" w14:textId="6EFD7592" w:rsidR="00392474" w:rsidRPr="00C75DC3" w:rsidRDefault="002435BA" w:rsidP="002435BA">
      <w:pPr>
        <w:pStyle w:val="ListParagraph"/>
        <w:numPr>
          <w:ilvl w:val="0"/>
          <w:numId w:val="3"/>
        </w:numPr>
        <w:spacing w:before="120" w:line="240" w:lineRule="auto"/>
        <w:ind w:right="187"/>
        <w:textAlignment w:val="baseline"/>
        <w:rPr>
          <w:rStyle w:val="normaltextrun"/>
          <w:rFonts w:asciiTheme="majorHAnsi" w:eastAsia="Times New Roman" w:hAnsiTheme="majorHAnsi" w:cstheme="majorHAnsi"/>
          <w:sz w:val="20"/>
          <w:szCs w:val="20"/>
        </w:rPr>
      </w:pPr>
      <w:r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S</w:t>
      </w:r>
      <w:r w:rsidR="00392474" w:rsidRPr="00C75DC3">
        <w:rPr>
          <w:rStyle w:val="normaltextrun"/>
          <w:rFonts w:asciiTheme="majorHAnsi" w:hAnsiTheme="majorHAnsi" w:cstheme="majorHAnsi"/>
          <w:sz w:val="20"/>
          <w:szCs w:val="20"/>
          <w:shd w:val="clear" w:color="auto" w:fill="FFFFFF"/>
        </w:rPr>
        <w:t>upport future professional development to enhance professional career opportunities at COCC. </w:t>
      </w:r>
    </w:p>
    <w:p w14:paraId="0C9445B2" w14:textId="7F601A44" w:rsidR="00250362" w:rsidRPr="00C75DC3" w:rsidRDefault="00250362" w:rsidP="00250362">
      <w:pPr>
        <w:spacing w:before="120" w:line="240" w:lineRule="auto"/>
        <w:ind w:right="187"/>
        <w:textAlignment w:val="baseline"/>
        <w:rPr>
          <w:rStyle w:val="normaltextrun"/>
          <w:rFonts w:asciiTheme="majorHAnsi" w:eastAsia="Times New Roman" w:hAnsiTheme="majorHAnsi" w:cstheme="majorHAnsi"/>
          <w:sz w:val="20"/>
          <w:szCs w:val="20"/>
        </w:rPr>
      </w:pPr>
      <w:r w:rsidRPr="00C75DC3">
        <w:rPr>
          <w:rStyle w:val="normaltextrun"/>
          <w:rFonts w:asciiTheme="majorHAnsi" w:eastAsia="Times New Roman" w:hAnsiTheme="majorHAnsi" w:cstheme="majorHAnsi"/>
          <w:b/>
          <w:bCs/>
          <w:sz w:val="20"/>
          <w:szCs w:val="20"/>
          <w:u w:val="single"/>
        </w:rPr>
        <w:t>Details:</w:t>
      </w:r>
    </w:p>
    <w:bookmarkEnd w:id="0"/>
    <w:p w14:paraId="403731F2" w14:textId="7F5CFC30" w:rsidR="00FA08A5" w:rsidRPr="001533D7" w:rsidRDefault="00FA08A5" w:rsidP="001533D7">
      <w:pPr>
        <w:pStyle w:val="ListParagraph"/>
        <w:numPr>
          <w:ilvl w:val="0"/>
          <w:numId w:val="4"/>
        </w:numPr>
        <w:spacing w:before="120" w:line="240" w:lineRule="auto"/>
        <w:ind w:right="187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C75DC3">
        <w:rPr>
          <w:rFonts w:asciiTheme="majorHAnsi" w:eastAsia="Times New Roman" w:hAnsiTheme="majorHAnsi" w:cstheme="majorHAnsi"/>
          <w:sz w:val="20"/>
          <w:szCs w:val="20"/>
        </w:rPr>
        <w:t>Up to $</w:t>
      </w:r>
      <w:r w:rsidR="001D7531">
        <w:rPr>
          <w:rFonts w:asciiTheme="majorHAnsi" w:eastAsia="Times New Roman" w:hAnsiTheme="majorHAnsi" w:cstheme="majorHAnsi"/>
          <w:sz w:val="20"/>
          <w:szCs w:val="20"/>
        </w:rPr>
        <w:t>2</w:t>
      </w:r>
      <w:r w:rsidRPr="00C75DC3">
        <w:rPr>
          <w:rFonts w:asciiTheme="majorHAnsi" w:eastAsia="Times New Roman" w:hAnsiTheme="majorHAnsi" w:cstheme="majorHAnsi"/>
          <w:sz w:val="20"/>
          <w:szCs w:val="20"/>
        </w:rPr>
        <w:t>,000 may be requested by an employee in a fiscal year.</w:t>
      </w:r>
      <w:r w:rsidR="001533D7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</w:p>
    <w:p w14:paraId="42B7ACC3" w14:textId="1EF3D348" w:rsidR="002435BA" w:rsidRDefault="002435BA" w:rsidP="002435BA">
      <w:pPr>
        <w:pStyle w:val="ListParagraph"/>
        <w:numPr>
          <w:ilvl w:val="0"/>
          <w:numId w:val="4"/>
        </w:numPr>
        <w:spacing w:before="120" w:line="240" w:lineRule="auto"/>
        <w:ind w:right="187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C75DC3">
        <w:rPr>
          <w:rFonts w:asciiTheme="majorHAnsi" w:eastAsia="Times New Roman" w:hAnsiTheme="majorHAnsi" w:cstheme="majorHAnsi"/>
          <w:sz w:val="20"/>
          <w:szCs w:val="20"/>
        </w:rPr>
        <w:t>Pre-approval</w:t>
      </w:r>
      <w:r w:rsidR="00377331" w:rsidRPr="00C75DC3">
        <w:rPr>
          <w:rFonts w:asciiTheme="majorHAnsi" w:eastAsia="Times New Roman" w:hAnsiTheme="majorHAnsi" w:cstheme="majorHAnsi"/>
          <w:sz w:val="20"/>
          <w:szCs w:val="20"/>
        </w:rPr>
        <w:t xml:space="preserve"> (via this form)</w:t>
      </w:r>
      <w:r w:rsidR="009C083D" w:rsidRPr="00C75DC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377331" w:rsidRPr="00C75DC3">
        <w:rPr>
          <w:rFonts w:asciiTheme="majorHAnsi" w:eastAsia="Times New Roman" w:hAnsiTheme="majorHAnsi" w:cstheme="majorHAnsi"/>
          <w:sz w:val="20"/>
          <w:szCs w:val="20"/>
        </w:rPr>
        <w:t>from</w:t>
      </w:r>
      <w:r w:rsidR="009C083D" w:rsidRPr="00C75DC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377331" w:rsidRPr="00C75DC3">
        <w:rPr>
          <w:rFonts w:asciiTheme="majorHAnsi" w:eastAsia="Times New Roman" w:hAnsiTheme="majorHAnsi" w:cstheme="majorHAnsi"/>
          <w:sz w:val="20"/>
          <w:szCs w:val="20"/>
        </w:rPr>
        <w:t>the supervisor and appropriate</w:t>
      </w:r>
      <w:r w:rsidR="009C083D" w:rsidRPr="00C75DC3">
        <w:rPr>
          <w:rFonts w:asciiTheme="majorHAnsi" w:eastAsia="Times New Roman" w:hAnsiTheme="majorHAnsi" w:cstheme="majorHAnsi"/>
          <w:sz w:val="20"/>
          <w:szCs w:val="20"/>
        </w:rPr>
        <w:t xml:space="preserve"> SLT member</w:t>
      </w:r>
      <w:r w:rsidRPr="00C75DC3">
        <w:rPr>
          <w:rFonts w:asciiTheme="majorHAnsi" w:eastAsia="Times New Roman" w:hAnsiTheme="majorHAnsi" w:cstheme="majorHAnsi"/>
          <w:sz w:val="20"/>
          <w:szCs w:val="20"/>
        </w:rPr>
        <w:t xml:space="preserve"> is required </w:t>
      </w:r>
      <w:r w:rsidR="00377331" w:rsidRPr="00C75DC3">
        <w:rPr>
          <w:rFonts w:asciiTheme="majorHAnsi" w:eastAsia="Times New Roman" w:hAnsiTheme="majorHAnsi" w:cstheme="majorHAnsi"/>
          <w:sz w:val="20"/>
          <w:szCs w:val="20"/>
        </w:rPr>
        <w:t>for</w:t>
      </w:r>
      <w:r w:rsidRPr="00C75DC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="00377331" w:rsidRPr="00C75DC3">
        <w:rPr>
          <w:rFonts w:asciiTheme="majorHAnsi" w:eastAsia="Times New Roman" w:hAnsiTheme="majorHAnsi" w:cstheme="majorHAnsi"/>
          <w:sz w:val="20"/>
          <w:szCs w:val="20"/>
        </w:rPr>
        <w:t>PDF requests.</w:t>
      </w:r>
    </w:p>
    <w:p w14:paraId="6B78EAB3" w14:textId="419C2993" w:rsidR="002435BA" w:rsidRPr="00C75DC3" w:rsidRDefault="002435BA" w:rsidP="002435BA">
      <w:pPr>
        <w:pStyle w:val="ListParagraph"/>
        <w:numPr>
          <w:ilvl w:val="0"/>
          <w:numId w:val="4"/>
        </w:numPr>
        <w:spacing w:before="120" w:line="240" w:lineRule="auto"/>
        <w:ind w:right="187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C75DC3">
        <w:rPr>
          <w:rFonts w:asciiTheme="majorHAnsi" w:eastAsia="Times New Roman" w:hAnsiTheme="majorHAnsi" w:cstheme="majorHAnsi"/>
          <w:sz w:val="20"/>
          <w:szCs w:val="20"/>
        </w:rPr>
        <w:t>Submit</w:t>
      </w:r>
      <w:r w:rsidR="001533D7">
        <w:rPr>
          <w:rFonts w:asciiTheme="majorHAnsi" w:eastAsia="Times New Roman" w:hAnsiTheme="majorHAnsi" w:cstheme="majorHAnsi"/>
          <w:sz w:val="20"/>
          <w:szCs w:val="20"/>
        </w:rPr>
        <w:t xml:space="preserve"> the</w:t>
      </w:r>
      <w:r w:rsidRPr="00C75DC3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hyperlink r:id="rId7" w:history="1">
        <w:r w:rsidR="00FA08A5" w:rsidRPr="00C75DC3">
          <w:rPr>
            <w:rStyle w:val="Hyperlink"/>
            <w:rFonts w:asciiTheme="majorHAnsi" w:eastAsia="Times New Roman" w:hAnsiTheme="majorHAnsi" w:cstheme="majorHAnsi"/>
            <w:sz w:val="20"/>
            <w:szCs w:val="20"/>
          </w:rPr>
          <w:t xml:space="preserve">appropriate </w:t>
        </w:r>
        <w:r w:rsidRPr="00C75DC3">
          <w:rPr>
            <w:rStyle w:val="Hyperlink"/>
            <w:rFonts w:asciiTheme="majorHAnsi" w:eastAsia="Times New Roman" w:hAnsiTheme="majorHAnsi" w:cstheme="majorHAnsi"/>
            <w:sz w:val="20"/>
            <w:szCs w:val="20"/>
          </w:rPr>
          <w:t>reimbursement request</w:t>
        </w:r>
      </w:hyperlink>
      <w:r w:rsidRPr="00C75DC3">
        <w:rPr>
          <w:rFonts w:asciiTheme="majorHAnsi" w:eastAsia="Times New Roman" w:hAnsiTheme="majorHAnsi" w:cstheme="majorHAnsi"/>
          <w:sz w:val="20"/>
          <w:szCs w:val="20"/>
        </w:rPr>
        <w:t xml:space="preserve"> within </w:t>
      </w:r>
      <w:r w:rsidR="00EF7488" w:rsidRPr="00C75DC3">
        <w:rPr>
          <w:rFonts w:asciiTheme="majorHAnsi" w:eastAsia="Times New Roman" w:hAnsiTheme="majorHAnsi" w:cstheme="majorHAnsi"/>
          <w:sz w:val="20"/>
          <w:szCs w:val="20"/>
        </w:rPr>
        <w:t>14</w:t>
      </w:r>
      <w:r w:rsidRPr="00C75DC3">
        <w:rPr>
          <w:rFonts w:asciiTheme="majorHAnsi" w:eastAsia="Times New Roman" w:hAnsiTheme="majorHAnsi" w:cstheme="majorHAnsi"/>
          <w:sz w:val="20"/>
          <w:szCs w:val="20"/>
        </w:rPr>
        <w:t xml:space="preserve"> days of the completion of the PDF activity</w:t>
      </w:r>
      <w:r w:rsidR="00377331" w:rsidRPr="00C75DC3">
        <w:rPr>
          <w:rFonts w:asciiTheme="majorHAnsi" w:eastAsia="Times New Roman" w:hAnsiTheme="majorHAnsi" w:cstheme="majorHAnsi"/>
          <w:sz w:val="20"/>
          <w:szCs w:val="20"/>
        </w:rPr>
        <w:t xml:space="preserve"> to HR</w:t>
      </w:r>
      <w:r w:rsidRPr="00C75DC3">
        <w:rPr>
          <w:rFonts w:asciiTheme="majorHAnsi" w:eastAsia="Times New Roman" w:hAnsiTheme="majorHAnsi" w:cstheme="majorHAnsi"/>
          <w:sz w:val="20"/>
          <w:szCs w:val="20"/>
        </w:rPr>
        <w:t xml:space="preserve">. Include the </w:t>
      </w:r>
      <w:r w:rsidR="00377331" w:rsidRPr="00C75DC3">
        <w:rPr>
          <w:rFonts w:asciiTheme="majorHAnsi" w:eastAsia="Times New Roman" w:hAnsiTheme="majorHAnsi" w:cstheme="majorHAnsi"/>
          <w:sz w:val="20"/>
          <w:szCs w:val="20"/>
        </w:rPr>
        <w:t xml:space="preserve">pre-approved </w:t>
      </w:r>
      <w:r w:rsidRPr="00C75DC3">
        <w:rPr>
          <w:rFonts w:asciiTheme="majorHAnsi" w:eastAsia="Times New Roman" w:hAnsiTheme="majorHAnsi" w:cstheme="majorHAnsi"/>
          <w:sz w:val="20"/>
          <w:szCs w:val="20"/>
        </w:rPr>
        <w:t>PDF request</w:t>
      </w:r>
      <w:r w:rsidR="00FA08A5" w:rsidRPr="00C75DC3">
        <w:rPr>
          <w:rFonts w:asciiTheme="majorHAnsi" w:eastAsia="Times New Roman" w:hAnsiTheme="majorHAnsi" w:cstheme="majorHAnsi"/>
          <w:sz w:val="20"/>
          <w:szCs w:val="20"/>
        </w:rPr>
        <w:t xml:space="preserve">, </w:t>
      </w:r>
      <w:r w:rsidR="00EF7488" w:rsidRPr="00C75DC3">
        <w:rPr>
          <w:rFonts w:asciiTheme="majorHAnsi" w:eastAsia="Times New Roman" w:hAnsiTheme="majorHAnsi" w:cstheme="majorHAnsi"/>
          <w:sz w:val="20"/>
          <w:szCs w:val="20"/>
        </w:rPr>
        <w:t>documentation of participation</w:t>
      </w:r>
      <w:r w:rsidR="00FA08A5" w:rsidRPr="00C75DC3">
        <w:rPr>
          <w:rFonts w:asciiTheme="majorHAnsi" w:eastAsia="Times New Roman" w:hAnsiTheme="majorHAnsi" w:cstheme="majorHAnsi"/>
          <w:sz w:val="20"/>
          <w:szCs w:val="20"/>
        </w:rPr>
        <w:t xml:space="preserve">, and </w:t>
      </w:r>
      <w:r w:rsidRPr="00C75DC3">
        <w:rPr>
          <w:rFonts w:asciiTheme="majorHAnsi" w:eastAsia="Times New Roman" w:hAnsiTheme="majorHAnsi" w:cstheme="majorHAnsi"/>
          <w:sz w:val="20"/>
          <w:szCs w:val="20"/>
        </w:rPr>
        <w:t>itemized receipts</w:t>
      </w:r>
      <w:r w:rsidR="00FA08A5" w:rsidRPr="00C75DC3">
        <w:rPr>
          <w:rFonts w:asciiTheme="majorHAnsi" w:eastAsia="Times New Roman" w:hAnsiTheme="majorHAnsi" w:cstheme="majorHAnsi"/>
          <w:sz w:val="20"/>
          <w:szCs w:val="20"/>
        </w:rPr>
        <w:t>.</w:t>
      </w:r>
    </w:p>
    <w:p w14:paraId="5A69B5BD" w14:textId="55952645" w:rsidR="00FA08A5" w:rsidRPr="00C75DC3" w:rsidRDefault="00FA08A5" w:rsidP="00FA08A5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C75DC3">
        <w:rPr>
          <w:rFonts w:asciiTheme="majorHAnsi" w:eastAsia="Times New Roman" w:hAnsiTheme="majorHAnsi" w:cstheme="majorHAnsi"/>
          <w:sz w:val="20"/>
          <w:szCs w:val="20"/>
        </w:rPr>
        <w:t>The professional development must take place in the same fiscal year as the reimbursement request with all requests submitted by June 1 to Human Resources (HR) (</w:t>
      </w:r>
      <w:hyperlink r:id="rId8" w:history="1">
        <w:r w:rsidRPr="00C75DC3">
          <w:rPr>
            <w:rStyle w:val="Hyperlink"/>
            <w:rFonts w:asciiTheme="majorHAnsi" w:eastAsia="Times New Roman" w:hAnsiTheme="majorHAnsi" w:cstheme="majorHAnsi"/>
            <w:sz w:val="20"/>
            <w:szCs w:val="20"/>
          </w:rPr>
          <w:t>MyHR@cocc.edu</w:t>
        </w:r>
      </w:hyperlink>
      <w:r w:rsidRPr="00C75DC3">
        <w:rPr>
          <w:rFonts w:asciiTheme="majorHAnsi" w:eastAsia="Times New Roman" w:hAnsiTheme="majorHAnsi" w:cstheme="majorHAnsi"/>
          <w:sz w:val="20"/>
          <w:szCs w:val="20"/>
        </w:rPr>
        <w:t>). *</w:t>
      </w:r>
    </w:p>
    <w:p w14:paraId="161D2782" w14:textId="77816337" w:rsidR="00EF7488" w:rsidRPr="00C75DC3" w:rsidRDefault="00EF7488" w:rsidP="002435BA">
      <w:pPr>
        <w:pStyle w:val="ListParagraph"/>
        <w:numPr>
          <w:ilvl w:val="0"/>
          <w:numId w:val="4"/>
        </w:numPr>
        <w:spacing w:before="120" w:line="240" w:lineRule="auto"/>
        <w:ind w:right="187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C75DC3">
        <w:rPr>
          <w:rFonts w:asciiTheme="majorHAnsi" w:eastAsia="Times New Roman" w:hAnsiTheme="majorHAnsi" w:cstheme="majorHAnsi"/>
          <w:sz w:val="20"/>
          <w:szCs w:val="20"/>
        </w:rPr>
        <w:t>Applicants may be asked by their supervisors to share learnings with their department or others.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4033"/>
        <w:gridCol w:w="2548"/>
        <w:gridCol w:w="254"/>
        <w:gridCol w:w="630"/>
        <w:gridCol w:w="540"/>
        <w:gridCol w:w="540"/>
        <w:gridCol w:w="1085"/>
      </w:tblGrid>
      <w:tr w:rsidR="0099211E" w:rsidRPr="00C75DC3" w14:paraId="6CA4187A" w14:textId="77777777" w:rsidTr="0070538D">
        <w:trPr>
          <w:trHeight w:val="450"/>
        </w:trPr>
        <w:tc>
          <w:tcPr>
            <w:tcW w:w="4033" w:type="dxa"/>
          </w:tcPr>
          <w:p w14:paraId="29CE4ADC" w14:textId="77777777" w:rsidR="0099211E" w:rsidRPr="00C75DC3" w:rsidRDefault="0099211E" w:rsidP="003947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Name:</w:t>
            </w:r>
          </w:p>
          <w:p w14:paraId="455EA386" w14:textId="60D36B75" w:rsidR="00394785" w:rsidRPr="00C75DC3" w:rsidRDefault="00394785" w:rsidP="0039478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</w:tcPr>
          <w:p w14:paraId="5346DE85" w14:textId="77777777" w:rsidR="0099211E" w:rsidRPr="00C75DC3" w:rsidRDefault="0099211E" w:rsidP="003947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Date:</w:t>
            </w:r>
          </w:p>
          <w:p w14:paraId="5AB43687" w14:textId="737464AB" w:rsidR="00394785" w:rsidRPr="00C75DC3" w:rsidRDefault="00394785" w:rsidP="0039478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49" w:type="dxa"/>
            <w:gridSpan w:val="5"/>
            <w:shd w:val="clear" w:color="auto" w:fill="auto"/>
          </w:tcPr>
          <w:p w14:paraId="125574F4" w14:textId="77777777" w:rsidR="0099211E" w:rsidRPr="00C75DC3" w:rsidRDefault="0099211E" w:rsidP="003947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Employee ID:</w:t>
            </w:r>
          </w:p>
          <w:p w14:paraId="4E9CB3A1" w14:textId="6551E89B" w:rsidR="00394785" w:rsidRPr="00C75DC3" w:rsidRDefault="00394785" w:rsidP="0039478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863F1" w:rsidRPr="00C75DC3" w14:paraId="634A8F0E" w14:textId="77777777" w:rsidTr="0070538D">
        <w:trPr>
          <w:trHeight w:val="450"/>
        </w:trPr>
        <w:tc>
          <w:tcPr>
            <w:tcW w:w="6835" w:type="dxa"/>
            <w:gridSpan w:val="3"/>
            <w:vAlign w:val="center"/>
          </w:tcPr>
          <w:p w14:paraId="704A31CC" w14:textId="54F26367" w:rsidR="002863F1" w:rsidRPr="00C75DC3" w:rsidRDefault="002863F1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 xml:space="preserve">Have you been employed by COCC for </w:t>
            </w:r>
            <w:r w:rsidR="00C75DC3">
              <w:rPr>
                <w:rFonts w:asciiTheme="majorHAnsi" w:hAnsiTheme="majorHAnsi" w:cstheme="majorHAnsi"/>
                <w:sz w:val="20"/>
                <w:szCs w:val="20"/>
              </w:rPr>
              <w:t>the required probationary period</w:t>
            </w: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23FE3E" w14:textId="77777777" w:rsidR="002863F1" w:rsidRPr="00C75DC3" w:rsidRDefault="002863F1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6561B5" w14:textId="398291E6" w:rsidR="002863F1" w:rsidRPr="00C75DC3" w:rsidRDefault="002863F1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586FCE" w14:textId="77777777" w:rsidR="002863F1" w:rsidRPr="00C75DC3" w:rsidRDefault="002863F1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No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1624DAB" w14:textId="375A1EB2" w:rsidR="002863F1" w:rsidRPr="00C75DC3" w:rsidRDefault="002863F1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211E" w:rsidRPr="00C75DC3" w14:paraId="059DF9B0" w14:textId="77777777" w:rsidTr="0070538D">
        <w:trPr>
          <w:trHeight w:val="279"/>
        </w:trPr>
        <w:tc>
          <w:tcPr>
            <w:tcW w:w="9630" w:type="dxa"/>
            <w:gridSpan w:val="7"/>
          </w:tcPr>
          <w:p w14:paraId="2CA9B553" w14:textId="65C3FFCB" w:rsidR="0099211E" w:rsidRPr="00C75DC3" w:rsidRDefault="0099211E" w:rsidP="003947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Summarize the Professional Development Opportunity:</w:t>
            </w:r>
          </w:p>
        </w:tc>
      </w:tr>
      <w:tr w:rsidR="0099211E" w:rsidRPr="00C75DC3" w14:paraId="4F2A2341" w14:textId="77777777" w:rsidTr="0070538D">
        <w:trPr>
          <w:trHeight w:val="810"/>
        </w:trPr>
        <w:tc>
          <w:tcPr>
            <w:tcW w:w="9630" w:type="dxa"/>
            <w:gridSpan w:val="7"/>
          </w:tcPr>
          <w:p w14:paraId="4BD8971D" w14:textId="57BAEAF9" w:rsidR="002863F1" w:rsidRPr="00C75DC3" w:rsidRDefault="002863F1" w:rsidP="0039478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211E" w:rsidRPr="00C75DC3" w14:paraId="15648170" w14:textId="77777777" w:rsidTr="0070538D">
        <w:tc>
          <w:tcPr>
            <w:tcW w:w="9630" w:type="dxa"/>
            <w:gridSpan w:val="7"/>
          </w:tcPr>
          <w:p w14:paraId="2E914082" w14:textId="32E8AD17" w:rsidR="0099211E" w:rsidRPr="00C75DC3" w:rsidRDefault="0099211E" w:rsidP="003947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eastAsia="Times New Roman" w:hAnsiTheme="majorHAnsi" w:cstheme="majorHAnsi"/>
                <w:sz w:val="20"/>
                <w:szCs w:val="20"/>
              </w:rPr>
              <w:t>Date(s) and Location(s) of Event: </w:t>
            </w:r>
          </w:p>
        </w:tc>
      </w:tr>
      <w:tr w:rsidR="0099211E" w:rsidRPr="00C75DC3" w14:paraId="57A60ED1" w14:textId="77777777" w:rsidTr="0070538D">
        <w:trPr>
          <w:trHeight w:val="945"/>
        </w:trPr>
        <w:tc>
          <w:tcPr>
            <w:tcW w:w="9630" w:type="dxa"/>
            <w:gridSpan w:val="7"/>
          </w:tcPr>
          <w:p w14:paraId="2C47C039" w14:textId="77777777" w:rsidR="0099211E" w:rsidRPr="00C75DC3" w:rsidRDefault="0099211E" w:rsidP="0039478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99211E" w:rsidRPr="00C75DC3" w14:paraId="1953B7B8" w14:textId="77777777" w:rsidTr="0070538D">
        <w:tc>
          <w:tcPr>
            <w:tcW w:w="9630" w:type="dxa"/>
            <w:gridSpan w:val="7"/>
          </w:tcPr>
          <w:p w14:paraId="6443D51D" w14:textId="1893460A" w:rsidR="0099211E" w:rsidRPr="00C75DC3" w:rsidRDefault="0099211E" w:rsidP="0039478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eastAsia="Times New Roman" w:hAnsiTheme="majorHAnsi" w:cstheme="majorHAnsi"/>
                <w:sz w:val="20"/>
                <w:szCs w:val="20"/>
              </w:rPr>
              <w:t>How will this experience benefit to you and COCC? </w:t>
            </w:r>
          </w:p>
        </w:tc>
      </w:tr>
      <w:tr w:rsidR="0099211E" w:rsidRPr="00C75DC3" w14:paraId="11757999" w14:textId="77777777" w:rsidTr="0070538D">
        <w:trPr>
          <w:trHeight w:val="2007"/>
        </w:trPr>
        <w:tc>
          <w:tcPr>
            <w:tcW w:w="9630" w:type="dxa"/>
            <w:gridSpan w:val="7"/>
          </w:tcPr>
          <w:p w14:paraId="221B6EC6" w14:textId="77777777" w:rsidR="0099211E" w:rsidRPr="00C75DC3" w:rsidRDefault="0099211E" w:rsidP="00394785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</w:tbl>
    <w:p w14:paraId="517AD28C" w14:textId="77777777" w:rsidR="00394785" w:rsidRPr="00C75DC3" w:rsidRDefault="0039478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2613"/>
        <w:gridCol w:w="360"/>
        <w:gridCol w:w="2063"/>
      </w:tblGrid>
      <w:tr w:rsidR="002863F1" w:rsidRPr="00C75DC3" w14:paraId="0B518F6F" w14:textId="77777777" w:rsidTr="00865F07">
        <w:trPr>
          <w:trHeight w:val="288"/>
        </w:trPr>
        <w:tc>
          <w:tcPr>
            <w:tcW w:w="4594" w:type="dxa"/>
            <w:vAlign w:val="center"/>
          </w:tcPr>
          <w:p w14:paraId="3DB9AE50" w14:textId="77777777" w:rsidR="002863F1" w:rsidRPr="00C75DC3" w:rsidRDefault="002863F1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Amount of funds requested:</w:t>
            </w:r>
          </w:p>
        </w:tc>
        <w:tc>
          <w:tcPr>
            <w:tcW w:w="5036" w:type="dxa"/>
            <w:gridSpan w:val="3"/>
            <w:vAlign w:val="center"/>
          </w:tcPr>
          <w:p w14:paraId="1A74BBB3" w14:textId="669A2507" w:rsidR="002863F1" w:rsidRPr="00C75DC3" w:rsidRDefault="002863F1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</w:tr>
      <w:tr w:rsidR="0099211E" w:rsidRPr="00C75DC3" w14:paraId="0EEC4BDE" w14:textId="77777777" w:rsidTr="00865F07">
        <w:trPr>
          <w:trHeight w:val="288"/>
        </w:trPr>
        <w:tc>
          <w:tcPr>
            <w:tcW w:w="4594" w:type="dxa"/>
            <w:vAlign w:val="center"/>
          </w:tcPr>
          <w:p w14:paraId="29975449" w14:textId="6E5262AD" w:rsidR="0099211E" w:rsidRPr="00C75DC3" w:rsidRDefault="0099211E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Amount of funds previously requested this fiscal year</w:t>
            </w:r>
            <w:r w:rsidR="002863F1" w:rsidRPr="00C75DC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5036" w:type="dxa"/>
            <w:gridSpan w:val="3"/>
            <w:vAlign w:val="center"/>
          </w:tcPr>
          <w:p w14:paraId="2062F20B" w14:textId="4E093390" w:rsidR="0099211E" w:rsidRPr="00C75DC3" w:rsidRDefault="0099211E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</w:tr>
      <w:tr w:rsidR="0099211E" w:rsidRPr="00C75DC3" w14:paraId="21F83DF4" w14:textId="77777777" w:rsidTr="00865F07">
        <w:trPr>
          <w:trHeight w:val="288"/>
        </w:trPr>
        <w:tc>
          <w:tcPr>
            <w:tcW w:w="4594" w:type="dxa"/>
            <w:vAlign w:val="center"/>
          </w:tcPr>
          <w:p w14:paraId="78EC06A0" w14:textId="44D6D1D5" w:rsidR="0099211E" w:rsidRPr="00C75DC3" w:rsidRDefault="0099211E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eastAsia="Times New Roman" w:hAnsiTheme="majorHAnsi" w:cstheme="majorHAnsi"/>
                <w:sz w:val="20"/>
                <w:szCs w:val="20"/>
              </w:rPr>
              <w:t>Balance for this fiscal year: </w:t>
            </w:r>
          </w:p>
        </w:tc>
        <w:tc>
          <w:tcPr>
            <w:tcW w:w="5036" w:type="dxa"/>
            <w:gridSpan w:val="3"/>
            <w:vAlign w:val="center"/>
          </w:tcPr>
          <w:p w14:paraId="11C732E5" w14:textId="428B5DD3" w:rsidR="0099211E" w:rsidRPr="00C75DC3" w:rsidRDefault="002863F1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</w:tr>
      <w:tr w:rsidR="0099211E" w:rsidRPr="00C75DC3" w14:paraId="24BDF90B" w14:textId="77777777" w:rsidTr="002863F1">
        <w:tblPrEx>
          <w:jc w:val="center"/>
          <w:tblBorders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432"/>
          <w:jc w:val="center"/>
        </w:trPr>
        <w:tc>
          <w:tcPr>
            <w:tcW w:w="9630" w:type="dxa"/>
            <w:gridSpan w:val="4"/>
            <w:tcBorders>
              <w:top w:val="nil"/>
              <w:bottom w:val="single" w:sz="2" w:space="0" w:color="A6A6A6" w:themeColor="background1" w:themeShade="A6"/>
            </w:tcBorders>
            <w:shd w:val="clear" w:color="auto" w:fill="B4C6E7" w:themeFill="accent1" w:themeFillTint="66"/>
            <w:vAlign w:val="center"/>
          </w:tcPr>
          <w:p w14:paraId="2CD93B20" w14:textId="7D1FBB39" w:rsidR="0099211E" w:rsidRPr="00C75DC3" w:rsidRDefault="0099211E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Provide an estimate of expenses</w:t>
            </w:r>
            <w:r w:rsidR="00C75D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(registration, travel, meals, </w:t>
            </w:r>
            <w:proofErr w:type="spellStart"/>
            <w:r w:rsidR="00C75D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etc</w:t>
            </w:r>
            <w:proofErr w:type="spellEnd"/>
            <w:r w:rsidR="00C75DC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) – </w:t>
            </w:r>
            <w:hyperlink r:id="rId9" w:history="1">
              <w:r w:rsidR="00C75DC3" w:rsidRPr="00C75DC3">
                <w:rPr>
                  <w:rStyle w:val="Hyperlink"/>
                  <w:rFonts w:asciiTheme="majorHAnsi" w:hAnsiTheme="majorHAnsi" w:cstheme="majorHAnsi"/>
                  <w:b/>
                  <w:bCs/>
                  <w:sz w:val="20"/>
                  <w:szCs w:val="20"/>
                </w:rPr>
                <w:t>as applicable, refer to travel-related procedures</w:t>
              </w:r>
            </w:hyperlink>
          </w:p>
        </w:tc>
      </w:tr>
      <w:tr w:rsidR="00EF7488" w:rsidRPr="00C75DC3" w14:paraId="0E087AF4" w14:textId="77777777" w:rsidTr="00865F07">
        <w:tblPrEx>
          <w:jc w:val="center"/>
          <w:tblBorders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88"/>
          <w:jc w:val="center"/>
        </w:trPr>
        <w:tc>
          <w:tcPr>
            <w:tcW w:w="7207" w:type="dxa"/>
            <w:gridSpan w:val="2"/>
            <w:tcBorders>
              <w:top w:val="single" w:sz="2" w:space="0" w:color="A6A6A6" w:themeColor="background1" w:themeShade="A6"/>
            </w:tcBorders>
            <w:vAlign w:val="center"/>
          </w:tcPr>
          <w:p w14:paraId="5E277E1B" w14:textId="30561521" w:rsidR="00EF7488" w:rsidRPr="00C75DC3" w:rsidRDefault="00EF7488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6A6A6" w:themeColor="background1" w:themeShade="A6"/>
            </w:tcBorders>
            <w:vAlign w:val="center"/>
          </w:tcPr>
          <w:p w14:paraId="2C1DB35E" w14:textId="77777777" w:rsidR="00EF7488" w:rsidRPr="00C75DC3" w:rsidRDefault="00EF7488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2063" w:type="dxa"/>
            <w:tcBorders>
              <w:top w:val="single" w:sz="2" w:space="0" w:color="A6A6A6" w:themeColor="background1" w:themeShade="A6"/>
            </w:tcBorders>
            <w:vAlign w:val="center"/>
          </w:tcPr>
          <w:p w14:paraId="0A76E3A9" w14:textId="77777777" w:rsidR="00EF7488" w:rsidRPr="00C75DC3" w:rsidRDefault="00EF7488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5DC3" w:rsidRPr="00C75DC3" w14:paraId="105B39C7" w14:textId="77777777" w:rsidTr="00513EB3">
        <w:tblPrEx>
          <w:jc w:val="center"/>
          <w:tblBorders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88"/>
          <w:jc w:val="center"/>
        </w:trPr>
        <w:tc>
          <w:tcPr>
            <w:tcW w:w="7207" w:type="dxa"/>
            <w:gridSpan w:val="2"/>
            <w:vAlign w:val="center"/>
          </w:tcPr>
          <w:p w14:paraId="1932E309" w14:textId="11096436" w:rsidR="00C75DC3" w:rsidRPr="00C75DC3" w:rsidRDefault="00C75DC3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03C9D25" w14:textId="77777777" w:rsidR="00C75DC3" w:rsidRPr="00C75DC3" w:rsidRDefault="00C75DC3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2063" w:type="dxa"/>
            <w:vAlign w:val="center"/>
          </w:tcPr>
          <w:p w14:paraId="40657C38" w14:textId="77777777" w:rsidR="00C75DC3" w:rsidRPr="00C75DC3" w:rsidRDefault="00C75DC3" w:rsidP="002863F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75DC3" w:rsidRPr="00C75DC3" w14:paraId="2E27F81A" w14:textId="77777777" w:rsidTr="00487A95">
        <w:tblPrEx>
          <w:jc w:val="center"/>
          <w:tblBorders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88"/>
          <w:jc w:val="center"/>
        </w:trPr>
        <w:tc>
          <w:tcPr>
            <w:tcW w:w="7207" w:type="dxa"/>
            <w:gridSpan w:val="2"/>
            <w:vAlign w:val="center"/>
          </w:tcPr>
          <w:p w14:paraId="26673D0B" w14:textId="3CE814C5" w:rsidR="00C75DC3" w:rsidRPr="00C75DC3" w:rsidRDefault="00C75DC3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19D871E" w14:textId="77777777" w:rsidR="00C75DC3" w:rsidRPr="00C75DC3" w:rsidRDefault="00C75DC3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2063" w:type="dxa"/>
            <w:vAlign w:val="center"/>
          </w:tcPr>
          <w:p w14:paraId="7355659C" w14:textId="77777777" w:rsidR="00C75DC3" w:rsidRPr="00C75DC3" w:rsidRDefault="00C75DC3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5F07" w:rsidRPr="00C75DC3" w14:paraId="41EFB91F" w14:textId="77777777" w:rsidTr="00865F07">
        <w:tblPrEx>
          <w:jc w:val="center"/>
          <w:tblBorders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88"/>
          <w:jc w:val="center"/>
        </w:trPr>
        <w:tc>
          <w:tcPr>
            <w:tcW w:w="7207" w:type="dxa"/>
            <w:gridSpan w:val="2"/>
            <w:tcBorders>
              <w:top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14:paraId="6DD84742" w14:textId="77777777" w:rsidR="00865F07" w:rsidRPr="00C75DC3" w:rsidRDefault="00865F07" w:rsidP="00865F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b/>
                <w:sz w:val="20"/>
                <w:szCs w:val="20"/>
              </w:rPr>
              <w:t>TOTAL EXPENSES</w:t>
            </w: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14:paraId="1D32987A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2063" w:type="dxa"/>
            <w:tcBorders>
              <w:top w:val="single" w:sz="2" w:space="0" w:color="auto"/>
              <w:bottom w:val="single" w:sz="2" w:space="0" w:color="A6A6A6" w:themeColor="background1" w:themeShade="A6"/>
            </w:tcBorders>
            <w:vAlign w:val="center"/>
          </w:tcPr>
          <w:p w14:paraId="39105092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5F07" w:rsidRPr="00C75DC3" w14:paraId="317214F0" w14:textId="77777777" w:rsidTr="00865F07">
        <w:tblPrEx>
          <w:jc w:val="center"/>
          <w:tblBorders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436"/>
          <w:jc w:val="center"/>
        </w:trPr>
        <w:tc>
          <w:tcPr>
            <w:tcW w:w="7207" w:type="dxa"/>
            <w:gridSpan w:val="2"/>
            <w:tcBorders>
              <w:top w:val="single" w:sz="2" w:space="0" w:color="A6A6A6" w:themeColor="background1" w:themeShade="A6"/>
            </w:tcBorders>
            <w:shd w:val="clear" w:color="auto" w:fill="B4C6E7" w:themeFill="accent1" w:themeFillTint="66"/>
            <w:vAlign w:val="center"/>
          </w:tcPr>
          <w:p w14:paraId="249DAA10" w14:textId="77777777" w:rsidR="00865F07" w:rsidRPr="00C75DC3" w:rsidRDefault="00865F07" w:rsidP="00865F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b/>
                <w:sz w:val="20"/>
                <w:szCs w:val="20"/>
              </w:rPr>
              <w:t>Funding Sources</w:t>
            </w:r>
          </w:p>
        </w:tc>
        <w:tc>
          <w:tcPr>
            <w:tcW w:w="360" w:type="dxa"/>
            <w:tcBorders>
              <w:top w:val="single" w:sz="2" w:space="0" w:color="A6A6A6" w:themeColor="background1" w:themeShade="A6"/>
            </w:tcBorders>
            <w:shd w:val="clear" w:color="auto" w:fill="B4C6E7" w:themeFill="accent1" w:themeFillTint="66"/>
            <w:vAlign w:val="center"/>
          </w:tcPr>
          <w:p w14:paraId="4F91EC72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A6A6A6" w:themeColor="background1" w:themeShade="A6"/>
            </w:tcBorders>
            <w:shd w:val="clear" w:color="auto" w:fill="B4C6E7" w:themeFill="accent1" w:themeFillTint="66"/>
            <w:vAlign w:val="center"/>
          </w:tcPr>
          <w:p w14:paraId="2C28B9F1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5F07" w:rsidRPr="00C75DC3" w14:paraId="723F8157" w14:textId="77777777" w:rsidTr="00865F07">
        <w:tblPrEx>
          <w:jc w:val="center"/>
          <w:tblBorders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88"/>
          <w:jc w:val="center"/>
        </w:trPr>
        <w:tc>
          <w:tcPr>
            <w:tcW w:w="7207" w:type="dxa"/>
            <w:gridSpan w:val="2"/>
            <w:vAlign w:val="center"/>
          </w:tcPr>
          <w:p w14:paraId="009A127C" w14:textId="6D577D5A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PDF Funds</w:t>
            </w:r>
            <w:r w:rsidR="00C75DC3">
              <w:rPr>
                <w:rFonts w:asciiTheme="majorHAnsi" w:hAnsiTheme="majorHAnsi" w:cstheme="majorHAnsi"/>
                <w:sz w:val="20"/>
                <w:szCs w:val="20"/>
              </w:rPr>
              <w:t xml:space="preserve"> requested</w:t>
            </w: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60" w:type="dxa"/>
            <w:vAlign w:val="center"/>
          </w:tcPr>
          <w:p w14:paraId="31C3C39D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2063" w:type="dxa"/>
            <w:vAlign w:val="center"/>
          </w:tcPr>
          <w:p w14:paraId="3E342A17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5F07" w:rsidRPr="00C75DC3" w14:paraId="554713A2" w14:textId="77777777" w:rsidTr="00865F07">
        <w:tblPrEx>
          <w:jc w:val="center"/>
          <w:tblBorders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88"/>
          <w:jc w:val="center"/>
        </w:trPr>
        <w:tc>
          <w:tcPr>
            <w:tcW w:w="7207" w:type="dxa"/>
            <w:gridSpan w:val="2"/>
            <w:vAlign w:val="center"/>
          </w:tcPr>
          <w:p w14:paraId="0951EBFB" w14:textId="7D638970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Department funds</w:t>
            </w:r>
            <w:r w:rsidR="00C75DC3">
              <w:rPr>
                <w:rFonts w:asciiTheme="majorHAnsi" w:hAnsiTheme="majorHAnsi" w:cstheme="majorHAnsi"/>
                <w:sz w:val="20"/>
                <w:szCs w:val="20"/>
              </w:rPr>
              <w:t xml:space="preserve"> available</w:t>
            </w: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60" w:type="dxa"/>
            <w:vAlign w:val="center"/>
          </w:tcPr>
          <w:p w14:paraId="26D6BBF3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2063" w:type="dxa"/>
            <w:vAlign w:val="center"/>
          </w:tcPr>
          <w:p w14:paraId="16F522DC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5F07" w:rsidRPr="00C75DC3" w14:paraId="4BABC729" w14:textId="77777777" w:rsidTr="00865F07">
        <w:tblPrEx>
          <w:jc w:val="center"/>
          <w:tblBorders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88"/>
          <w:jc w:val="center"/>
        </w:trPr>
        <w:tc>
          <w:tcPr>
            <w:tcW w:w="7207" w:type="dxa"/>
            <w:gridSpan w:val="2"/>
            <w:tcBorders>
              <w:bottom w:val="single" w:sz="2" w:space="0" w:color="000000"/>
            </w:tcBorders>
            <w:vAlign w:val="center"/>
          </w:tcPr>
          <w:p w14:paraId="454C84A8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Other Funds (please specify):</w:t>
            </w:r>
          </w:p>
        </w:tc>
        <w:tc>
          <w:tcPr>
            <w:tcW w:w="360" w:type="dxa"/>
            <w:tcBorders>
              <w:bottom w:val="single" w:sz="2" w:space="0" w:color="000000"/>
            </w:tcBorders>
            <w:vAlign w:val="center"/>
          </w:tcPr>
          <w:p w14:paraId="238A0C8E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2063" w:type="dxa"/>
            <w:tcBorders>
              <w:bottom w:val="single" w:sz="2" w:space="0" w:color="000000"/>
            </w:tcBorders>
            <w:vAlign w:val="center"/>
          </w:tcPr>
          <w:p w14:paraId="0210702B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5F07" w:rsidRPr="00C75DC3" w14:paraId="7F8ED8FB" w14:textId="77777777" w:rsidTr="00865F07">
        <w:tblPrEx>
          <w:jc w:val="center"/>
          <w:tblBorders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88"/>
          <w:jc w:val="center"/>
        </w:trPr>
        <w:tc>
          <w:tcPr>
            <w:tcW w:w="7207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0449D0" w14:textId="77777777" w:rsidR="00865F07" w:rsidRPr="00C75DC3" w:rsidRDefault="00865F07" w:rsidP="00865F07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b/>
                <w:sz w:val="20"/>
                <w:szCs w:val="20"/>
              </w:rPr>
              <w:t>TOTAL FUNDING</w:t>
            </w:r>
          </w:p>
        </w:tc>
        <w:tc>
          <w:tcPr>
            <w:tcW w:w="3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9079D7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$</w:t>
            </w:r>
          </w:p>
        </w:tc>
        <w:tc>
          <w:tcPr>
            <w:tcW w:w="206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C9F1FAB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65F07" w:rsidRPr="00C75DC3" w14:paraId="45058025" w14:textId="77777777" w:rsidTr="00865F07">
        <w:tblPrEx>
          <w:jc w:val="center"/>
          <w:tblBorders>
            <w:insideH w:val="single" w:sz="2" w:space="0" w:color="A6A6A6" w:themeColor="background1" w:themeShade="A6"/>
            <w:insideV w:val="single" w:sz="2" w:space="0" w:color="A6A6A6" w:themeColor="background1" w:themeShade="A6"/>
          </w:tblBorders>
        </w:tblPrEx>
        <w:trPr>
          <w:trHeight w:val="288"/>
          <w:jc w:val="center"/>
        </w:trPr>
        <w:tc>
          <w:tcPr>
            <w:tcW w:w="7207" w:type="dxa"/>
            <w:gridSpan w:val="2"/>
            <w:tcBorders>
              <w:top w:val="single" w:sz="2" w:space="0" w:color="000000"/>
            </w:tcBorders>
            <w:vAlign w:val="center"/>
          </w:tcPr>
          <w:p w14:paraId="40754D9D" w14:textId="603772B0" w:rsidR="00865F07" w:rsidRPr="00C75DC3" w:rsidRDefault="00C75DC3" w:rsidP="00865F07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360" w:type="dxa"/>
            <w:tcBorders>
              <w:top w:val="single" w:sz="2" w:space="0" w:color="000000"/>
            </w:tcBorders>
            <w:vAlign w:val="center"/>
          </w:tcPr>
          <w:p w14:paraId="6F2F450B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2" w:space="0" w:color="000000"/>
            </w:tcBorders>
            <w:vAlign w:val="center"/>
          </w:tcPr>
          <w:p w14:paraId="03789C01" w14:textId="77777777" w:rsidR="00865F07" w:rsidRPr="00C75DC3" w:rsidRDefault="00865F07" w:rsidP="00865F0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81EAEC5" w14:textId="77777777" w:rsidR="009C083D" w:rsidRPr="00C75DC3" w:rsidRDefault="009C083D" w:rsidP="00CB2514">
      <w:pPr>
        <w:spacing w:after="0" w:line="240" w:lineRule="auto"/>
        <w:ind w:right="270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</w:p>
    <w:p w14:paraId="5D18FD97" w14:textId="4912ABE5" w:rsidR="009C083D" w:rsidRPr="00C75DC3" w:rsidRDefault="009C083D" w:rsidP="00CB2514">
      <w:pPr>
        <w:spacing w:after="0" w:line="240" w:lineRule="auto"/>
        <w:ind w:right="270"/>
        <w:textAlignment w:val="baseline"/>
        <w:rPr>
          <w:rFonts w:asciiTheme="majorHAnsi" w:hAnsiTheme="majorHAnsi" w:cstheme="majorHAnsi"/>
          <w:sz w:val="20"/>
          <w:szCs w:val="20"/>
        </w:rPr>
      </w:pPr>
      <w:r w:rsidRPr="00C75DC3">
        <w:rPr>
          <w:rFonts w:asciiTheme="majorHAnsi" w:hAnsiTheme="majorHAnsi" w:cstheme="majorHAnsi"/>
          <w:sz w:val="20"/>
          <w:szCs w:val="20"/>
        </w:rPr>
        <w:t xml:space="preserve">Professional development activities for </w:t>
      </w:r>
      <w:r w:rsidR="001533D7">
        <w:rPr>
          <w:rFonts w:asciiTheme="majorHAnsi" w:hAnsiTheme="majorHAnsi" w:cstheme="majorHAnsi"/>
          <w:sz w:val="20"/>
          <w:szCs w:val="20"/>
        </w:rPr>
        <w:t>A</w:t>
      </w:r>
      <w:r w:rsidRPr="00C75DC3">
        <w:rPr>
          <w:rFonts w:asciiTheme="majorHAnsi" w:hAnsiTheme="majorHAnsi" w:cstheme="majorHAnsi"/>
          <w:sz w:val="20"/>
          <w:szCs w:val="20"/>
        </w:rPr>
        <w:t>dministrat</w:t>
      </w:r>
      <w:r w:rsidR="001533D7">
        <w:rPr>
          <w:rFonts w:asciiTheme="majorHAnsi" w:hAnsiTheme="majorHAnsi" w:cstheme="majorHAnsi"/>
          <w:sz w:val="20"/>
          <w:szCs w:val="20"/>
        </w:rPr>
        <w:t>or</w:t>
      </w:r>
      <w:r w:rsidRPr="00C75DC3">
        <w:rPr>
          <w:rFonts w:asciiTheme="majorHAnsi" w:hAnsiTheme="majorHAnsi" w:cstheme="majorHAnsi"/>
          <w:sz w:val="20"/>
          <w:szCs w:val="20"/>
        </w:rPr>
        <w:t xml:space="preserve"> and </w:t>
      </w:r>
      <w:r w:rsidR="001533D7">
        <w:rPr>
          <w:rFonts w:asciiTheme="majorHAnsi" w:hAnsiTheme="majorHAnsi" w:cstheme="majorHAnsi"/>
          <w:sz w:val="20"/>
          <w:szCs w:val="20"/>
        </w:rPr>
        <w:t>C</w:t>
      </w:r>
      <w:r w:rsidRPr="00C75DC3">
        <w:rPr>
          <w:rFonts w:asciiTheme="majorHAnsi" w:hAnsiTheme="majorHAnsi" w:cstheme="majorHAnsi"/>
          <w:sz w:val="20"/>
          <w:szCs w:val="20"/>
        </w:rPr>
        <w:t>onfidential employees, and the approval, thereof, will be solely at the discretion of the College and is designated to the appropriate SLT member and Human Resources for review and approval.</w:t>
      </w:r>
      <w:r w:rsidR="001533D7">
        <w:rPr>
          <w:rFonts w:asciiTheme="majorHAnsi" w:hAnsiTheme="majorHAnsi" w:cstheme="majorHAnsi"/>
          <w:sz w:val="20"/>
          <w:szCs w:val="20"/>
        </w:rPr>
        <w:t xml:space="preserve"> Human Resources will follow up with the employee, supervisor, and appropriate SLT member after review of the PDF request.</w:t>
      </w:r>
    </w:p>
    <w:p w14:paraId="76882C86" w14:textId="77777777" w:rsidR="009C083D" w:rsidRPr="00C75DC3" w:rsidRDefault="009C083D" w:rsidP="00CB2514">
      <w:pPr>
        <w:spacing w:after="0" w:line="240" w:lineRule="auto"/>
        <w:ind w:right="270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</w:p>
    <w:p w14:paraId="3A44A7CC" w14:textId="2BC69DBD" w:rsidR="00CB2514" w:rsidRPr="00C75DC3" w:rsidRDefault="00CB2514" w:rsidP="00CB2514">
      <w:pPr>
        <w:spacing w:after="0" w:line="240" w:lineRule="auto"/>
        <w:ind w:right="270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  <w:r w:rsidRPr="00C75DC3">
        <w:rPr>
          <w:rFonts w:asciiTheme="majorHAnsi" w:eastAsia="Times New Roman" w:hAnsiTheme="majorHAnsi" w:cstheme="majorHAnsi"/>
          <w:sz w:val="20"/>
          <w:szCs w:val="20"/>
        </w:rPr>
        <w:t>*Under extenuating circumstances, with supervisor and HR approval, funds may be reimbursed prior to completion of the learning opportunity if a significant discount can be obtained by advance payment and/or if the amount creates a hardship for the employee. </w:t>
      </w:r>
    </w:p>
    <w:p w14:paraId="7D9E24A3" w14:textId="36F07E45" w:rsidR="009F47A9" w:rsidRPr="00C75DC3" w:rsidRDefault="009F47A9" w:rsidP="00CB2514">
      <w:pPr>
        <w:spacing w:after="0" w:line="240" w:lineRule="auto"/>
        <w:ind w:right="270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</w:p>
    <w:p w14:paraId="4328FD0D" w14:textId="05FB1381" w:rsidR="009F47A9" w:rsidRPr="00C75DC3" w:rsidRDefault="009F47A9" w:rsidP="00CB2514">
      <w:pPr>
        <w:spacing w:after="0" w:line="240" w:lineRule="auto"/>
        <w:ind w:right="270"/>
        <w:textAlignment w:val="baseline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C75DC3">
        <w:rPr>
          <w:rFonts w:asciiTheme="majorHAnsi" w:eastAsia="Times New Roman" w:hAnsiTheme="majorHAnsi" w:cstheme="majorHAnsi"/>
          <w:b/>
          <w:bCs/>
          <w:sz w:val="20"/>
          <w:szCs w:val="20"/>
        </w:rPr>
        <w:t>Review and Approvals</w:t>
      </w:r>
      <w:r w:rsidR="001533D7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 - </w:t>
      </w:r>
      <w:r w:rsidR="001533D7">
        <w:rPr>
          <w:rFonts w:asciiTheme="majorHAnsi" w:eastAsia="Times New Roman" w:hAnsiTheme="majorHAnsi" w:cstheme="majorHAnsi"/>
          <w:sz w:val="20"/>
          <w:szCs w:val="20"/>
        </w:rPr>
        <w:t xml:space="preserve">Submit the pre-approved form to </w:t>
      </w:r>
      <w:hyperlink r:id="rId10" w:history="1">
        <w:r w:rsidR="001533D7" w:rsidRPr="00415643">
          <w:rPr>
            <w:rStyle w:val="Hyperlink"/>
            <w:rFonts w:asciiTheme="majorHAnsi" w:eastAsia="Times New Roman" w:hAnsiTheme="majorHAnsi" w:cstheme="majorHAnsi"/>
            <w:sz w:val="20"/>
            <w:szCs w:val="20"/>
          </w:rPr>
          <w:t>MyHR@cocc.edu</w:t>
        </w:r>
      </w:hyperlink>
      <w:r w:rsidR="001533D7">
        <w:rPr>
          <w:rFonts w:asciiTheme="majorHAnsi" w:eastAsia="Times New Roman" w:hAnsiTheme="majorHAnsi" w:cstheme="majorHAnsi"/>
          <w:sz w:val="20"/>
          <w:szCs w:val="20"/>
        </w:rPr>
        <w:t xml:space="preserve"> for review.</w:t>
      </w:r>
    </w:p>
    <w:p w14:paraId="157C32A0" w14:textId="77777777" w:rsidR="009C083D" w:rsidRPr="00C75DC3" w:rsidRDefault="009C083D" w:rsidP="00CB2514">
      <w:pPr>
        <w:spacing w:after="0" w:line="240" w:lineRule="auto"/>
        <w:ind w:right="270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</w:p>
    <w:p w14:paraId="71651DDB" w14:textId="4F376062" w:rsidR="002863F1" w:rsidRPr="00C75DC3" w:rsidRDefault="002863F1" w:rsidP="00CB2514">
      <w:pPr>
        <w:spacing w:after="0" w:line="240" w:lineRule="auto"/>
        <w:ind w:right="270"/>
        <w:textAlignment w:val="baseline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3240"/>
      </w:tblGrid>
      <w:tr w:rsidR="002863F1" w:rsidRPr="00C75DC3" w14:paraId="020353CF" w14:textId="77777777" w:rsidTr="002863F1">
        <w:trPr>
          <w:trHeight w:val="864"/>
        </w:trPr>
        <w:tc>
          <w:tcPr>
            <w:tcW w:w="6390" w:type="dxa"/>
          </w:tcPr>
          <w:p w14:paraId="36ABCE4C" w14:textId="384EC2F4" w:rsidR="002863F1" w:rsidRPr="00C75DC3" w:rsidRDefault="002863F1" w:rsidP="00CB2514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Employee signature</w:t>
            </w:r>
          </w:p>
        </w:tc>
        <w:tc>
          <w:tcPr>
            <w:tcW w:w="3240" w:type="dxa"/>
          </w:tcPr>
          <w:p w14:paraId="781613D2" w14:textId="78FDBCA5" w:rsidR="002863F1" w:rsidRPr="00C75DC3" w:rsidRDefault="002863F1" w:rsidP="00CB2514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="002863F1" w:rsidRPr="00C75DC3" w14:paraId="0B782A54" w14:textId="77777777" w:rsidTr="002863F1">
        <w:trPr>
          <w:trHeight w:val="864"/>
        </w:trPr>
        <w:tc>
          <w:tcPr>
            <w:tcW w:w="6390" w:type="dxa"/>
          </w:tcPr>
          <w:p w14:paraId="54B2CAB2" w14:textId="00013892" w:rsidR="002863F1" w:rsidRPr="00C75DC3" w:rsidRDefault="002863F1" w:rsidP="00CB2514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Supervisor Signature</w:t>
            </w:r>
          </w:p>
        </w:tc>
        <w:tc>
          <w:tcPr>
            <w:tcW w:w="3240" w:type="dxa"/>
          </w:tcPr>
          <w:p w14:paraId="6A16E5BB" w14:textId="1BCB5CB3" w:rsidR="002863F1" w:rsidRPr="00C75DC3" w:rsidRDefault="002863F1" w:rsidP="00CB2514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="009C083D" w:rsidRPr="00C75DC3" w14:paraId="3D84F366" w14:textId="77777777" w:rsidTr="002863F1">
        <w:trPr>
          <w:trHeight w:val="864"/>
        </w:trPr>
        <w:tc>
          <w:tcPr>
            <w:tcW w:w="6390" w:type="dxa"/>
          </w:tcPr>
          <w:p w14:paraId="0F00564D" w14:textId="467F1074" w:rsidR="009C083D" w:rsidRPr="00C75DC3" w:rsidRDefault="009C083D" w:rsidP="00CB2514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SLT member Signature</w:t>
            </w:r>
          </w:p>
        </w:tc>
        <w:tc>
          <w:tcPr>
            <w:tcW w:w="3240" w:type="dxa"/>
          </w:tcPr>
          <w:p w14:paraId="1AFB80B2" w14:textId="694A9142" w:rsidR="009C083D" w:rsidRPr="00C75DC3" w:rsidRDefault="009C083D" w:rsidP="00CB2514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  <w:tr w:rsidR="009C083D" w:rsidRPr="00C75DC3" w14:paraId="38D7AD78" w14:textId="77777777" w:rsidTr="009F47A9">
        <w:trPr>
          <w:trHeight w:val="189"/>
        </w:trPr>
        <w:tc>
          <w:tcPr>
            <w:tcW w:w="6390" w:type="dxa"/>
            <w:shd w:val="clear" w:color="auto" w:fill="D0CECE" w:themeFill="background2" w:themeFillShade="E6"/>
          </w:tcPr>
          <w:p w14:paraId="38CBA8B6" w14:textId="5B16BE2B" w:rsidR="009C083D" w:rsidRPr="00C75DC3" w:rsidRDefault="009C083D" w:rsidP="00CB2514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D0CECE" w:themeFill="background2" w:themeFillShade="E6"/>
          </w:tcPr>
          <w:p w14:paraId="78142B8D" w14:textId="45D01732" w:rsidR="009C083D" w:rsidRPr="00C75DC3" w:rsidRDefault="009C083D" w:rsidP="00CB2514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C083D" w:rsidRPr="00C75DC3" w14:paraId="71BDF842" w14:textId="77777777" w:rsidTr="002863F1">
        <w:trPr>
          <w:trHeight w:val="864"/>
        </w:trPr>
        <w:tc>
          <w:tcPr>
            <w:tcW w:w="6390" w:type="dxa"/>
          </w:tcPr>
          <w:p w14:paraId="1923C45F" w14:textId="77777777" w:rsidR="009C083D" w:rsidRPr="00C75DC3" w:rsidRDefault="009C083D" w:rsidP="00CB2514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HR Review Outcome</w:t>
            </w:r>
          </w:p>
          <w:p w14:paraId="567A78D8" w14:textId="77777777" w:rsidR="009C083D" w:rsidRPr="00C75DC3" w:rsidRDefault="009C083D" w:rsidP="00CB2514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FD1887" w14:textId="4111F441" w:rsidR="009C083D" w:rsidRPr="00C75DC3" w:rsidRDefault="00043ED0" w:rsidP="00CB2514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Note if </w:t>
            </w:r>
            <w:r w:rsidR="009C083D" w:rsidRPr="00C75DC3">
              <w:rPr>
                <w:rFonts w:asciiTheme="majorHAnsi" w:hAnsiTheme="majorHAnsi" w:cstheme="majorHAnsi"/>
                <w:sz w:val="20"/>
                <w:szCs w:val="20"/>
              </w:rPr>
              <w:t>Funded or Not Funded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and Amount</w:t>
            </w:r>
          </w:p>
        </w:tc>
        <w:tc>
          <w:tcPr>
            <w:tcW w:w="3240" w:type="dxa"/>
          </w:tcPr>
          <w:p w14:paraId="79A2B31A" w14:textId="510E1A2E" w:rsidR="009C083D" w:rsidRPr="00C75DC3" w:rsidRDefault="00043ED0" w:rsidP="00CB2514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Funded Amount from PDF</w:t>
            </w:r>
          </w:p>
        </w:tc>
      </w:tr>
      <w:tr w:rsidR="009C083D" w:rsidRPr="00C75DC3" w14:paraId="631352A3" w14:textId="77777777" w:rsidTr="002863F1">
        <w:trPr>
          <w:trHeight w:val="864"/>
        </w:trPr>
        <w:tc>
          <w:tcPr>
            <w:tcW w:w="6390" w:type="dxa"/>
          </w:tcPr>
          <w:p w14:paraId="26391A9B" w14:textId="6C0759FD" w:rsidR="009C083D" w:rsidRPr="00C75DC3" w:rsidRDefault="009C083D" w:rsidP="009C083D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HR Review Signature</w:t>
            </w:r>
          </w:p>
        </w:tc>
        <w:tc>
          <w:tcPr>
            <w:tcW w:w="3240" w:type="dxa"/>
          </w:tcPr>
          <w:p w14:paraId="77BE8578" w14:textId="71142A6E" w:rsidR="009C083D" w:rsidRPr="00C75DC3" w:rsidRDefault="009C083D" w:rsidP="009C083D">
            <w:pPr>
              <w:ind w:right="270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C75DC3">
              <w:rPr>
                <w:rFonts w:asciiTheme="majorHAnsi" w:hAnsiTheme="majorHAnsi" w:cstheme="majorHAnsi"/>
                <w:sz w:val="20"/>
                <w:szCs w:val="20"/>
              </w:rPr>
              <w:t>Date</w:t>
            </w:r>
          </w:p>
        </w:tc>
      </w:tr>
    </w:tbl>
    <w:p w14:paraId="158213F7" w14:textId="77777777" w:rsidR="00CB2514" w:rsidRPr="00C75DC3" w:rsidRDefault="00CB2514">
      <w:pPr>
        <w:rPr>
          <w:rFonts w:asciiTheme="majorHAnsi" w:hAnsiTheme="majorHAnsi" w:cstheme="majorHAnsi"/>
          <w:sz w:val="20"/>
          <w:szCs w:val="20"/>
        </w:rPr>
      </w:pPr>
    </w:p>
    <w:sectPr w:rsidR="00CB2514" w:rsidRPr="00C75DC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1909" w14:textId="77777777" w:rsidR="0099211E" w:rsidRDefault="0099211E" w:rsidP="0099211E">
      <w:pPr>
        <w:spacing w:after="0" w:line="240" w:lineRule="auto"/>
      </w:pPr>
      <w:r>
        <w:separator/>
      </w:r>
    </w:p>
  </w:endnote>
  <w:endnote w:type="continuationSeparator" w:id="0">
    <w:p w14:paraId="66F7A96B" w14:textId="77777777" w:rsidR="0099211E" w:rsidRDefault="0099211E" w:rsidP="0099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1802" w14:textId="5E717D24" w:rsidR="006805FE" w:rsidRPr="006805FE" w:rsidRDefault="006805FE">
    <w:pPr>
      <w:pStyle w:val="Footer"/>
      <w:rPr>
        <w:sz w:val="18"/>
        <w:szCs w:val="18"/>
      </w:rPr>
    </w:pPr>
    <w:r w:rsidRPr="006805FE">
      <w:rPr>
        <w:sz w:val="18"/>
        <w:szCs w:val="18"/>
      </w:rPr>
      <w:t>Revised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F510" w14:textId="77777777" w:rsidR="0099211E" w:rsidRDefault="0099211E" w:rsidP="0099211E">
      <w:pPr>
        <w:spacing w:after="0" w:line="240" w:lineRule="auto"/>
      </w:pPr>
      <w:r>
        <w:separator/>
      </w:r>
    </w:p>
  </w:footnote>
  <w:footnote w:type="continuationSeparator" w:id="0">
    <w:p w14:paraId="34B1CE6C" w14:textId="77777777" w:rsidR="0099211E" w:rsidRDefault="0099211E" w:rsidP="0099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4BB4" w14:textId="007AD1AF" w:rsidR="0099211E" w:rsidRDefault="0099211E" w:rsidP="00394785">
    <w:pPr>
      <w:pStyle w:val="Header"/>
      <w:spacing w:after="240"/>
    </w:pPr>
    <w:r>
      <w:rPr>
        <w:noProof/>
      </w:rPr>
      <w:drawing>
        <wp:inline distT="0" distB="0" distL="0" distR="0" wp14:anchorId="4606C052" wp14:editId="730ABC0E">
          <wp:extent cx="1805940" cy="633519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995" cy="64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9A8"/>
    <w:multiLevelType w:val="hybridMultilevel"/>
    <w:tmpl w:val="C972B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742C4"/>
    <w:multiLevelType w:val="hybridMultilevel"/>
    <w:tmpl w:val="4B161214"/>
    <w:lvl w:ilvl="0" w:tplc="A48E5E7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E84"/>
    <w:multiLevelType w:val="hybridMultilevel"/>
    <w:tmpl w:val="1F1E2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B14806"/>
    <w:multiLevelType w:val="hybridMultilevel"/>
    <w:tmpl w:val="893E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B4306"/>
    <w:multiLevelType w:val="hybridMultilevel"/>
    <w:tmpl w:val="E384E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74"/>
    <w:rsid w:val="00043ED0"/>
    <w:rsid w:val="00073FEB"/>
    <w:rsid w:val="001533D7"/>
    <w:rsid w:val="001B0001"/>
    <w:rsid w:val="001D7531"/>
    <w:rsid w:val="002435BA"/>
    <w:rsid w:val="00250362"/>
    <w:rsid w:val="002863F1"/>
    <w:rsid w:val="0031600E"/>
    <w:rsid w:val="00377331"/>
    <w:rsid w:val="00392474"/>
    <w:rsid w:val="00394785"/>
    <w:rsid w:val="004E7AF8"/>
    <w:rsid w:val="00587151"/>
    <w:rsid w:val="006805FE"/>
    <w:rsid w:val="0070538D"/>
    <w:rsid w:val="00723C26"/>
    <w:rsid w:val="00783AA9"/>
    <w:rsid w:val="007E35DF"/>
    <w:rsid w:val="00865F07"/>
    <w:rsid w:val="008C4D85"/>
    <w:rsid w:val="0099211E"/>
    <w:rsid w:val="009C083D"/>
    <w:rsid w:val="009F47A9"/>
    <w:rsid w:val="00A83C5B"/>
    <w:rsid w:val="00BD1ECE"/>
    <w:rsid w:val="00C75DC3"/>
    <w:rsid w:val="00CB2514"/>
    <w:rsid w:val="00D04FDE"/>
    <w:rsid w:val="00D11DC3"/>
    <w:rsid w:val="00E95EAF"/>
    <w:rsid w:val="00EF7488"/>
    <w:rsid w:val="00F83CE0"/>
    <w:rsid w:val="00FA08A5"/>
    <w:rsid w:val="3BF36926"/>
    <w:rsid w:val="4ED6B59C"/>
    <w:rsid w:val="5C90C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B90B98"/>
  <w15:chartTrackingRefBased/>
  <w15:docId w15:val="{EEA7E8DA-3DF5-4D11-B1EC-D51AB16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92474"/>
  </w:style>
  <w:style w:type="table" w:styleId="TableGrid">
    <w:name w:val="Table Grid"/>
    <w:basedOn w:val="TableNormal"/>
    <w:uiPriority w:val="39"/>
    <w:rsid w:val="003924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11E"/>
  </w:style>
  <w:style w:type="paragraph" w:styleId="Footer">
    <w:name w:val="footer"/>
    <w:basedOn w:val="Normal"/>
    <w:link w:val="FooterChar"/>
    <w:uiPriority w:val="99"/>
    <w:unhideWhenUsed/>
    <w:rsid w:val="00992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11E"/>
  </w:style>
  <w:style w:type="character" w:styleId="Hyperlink">
    <w:name w:val="Hyperlink"/>
    <w:basedOn w:val="DefaultParagraphFont"/>
    <w:uiPriority w:val="99"/>
    <w:unhideWhenUsed/>
    <w:rsid w:val="00377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HR@cocc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ranet.ad.cocc.edu/departments/fiscal-services/general-accounting-and-budget-forms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yHR@co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ranet.ad.cocc.edu/departments/fiscal-services/frequently-asked-questions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Leaders</dc:creator>
  <cp:keywords/>
  <dc:description/>
  <cp:lastModifiedBy>Laura Boehme</cp:lastModifiedBy>
  <cp:revision>2</cp:revision>
  <dcterms:created xsi:type="dcterms:W3CDTF">2024-03-11T20:04:00Z</dcterms:created>
  <dcterms:modified xsi:type="dcterms:W3CDTF">2024-03-11T20:04:00Z</dcterms:modified>
</cp:coreProperties>
</file>