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39" w:rsidRDefault="00233139">
      <w:r>
        <w:rPr>
          <w:noProof/>
        </w:rPr>
        <w:drawing>
          <wp:anchor distT="0" distB="0" distL="114300" distR="114300" simplePos="0" relativeHeight="251658240" behindDoc="0" locked="0" layoutInCell="1" allowOverlap="1">
            <wp:simplePos x="0" y="0"/>
            <wp:positionH relativeFrom="column">
              <wp:posOffset>2620192</wp:posOffset>
            </wp:positionH>
            <wp:positionV relativeFrom="paragraph">
              <wp:posOffset>0</wp:posOffset>
            </wp:positionV>
            <wp:extent cx="930275" cy="735330"/>
            <wp:effectExtent l="0" t="0" r="3175" b="7620"/>
            <wp:wrapThrough wrapText="bothSides">
              <wp:wrapPolygon edited="0">
                <wp:start x="0" y="0"/>
                <wp:lineTo x="0" y="21264"/>
                <wp:lineTo x="21231" y="21264"/>
                <wp:lineTo x="212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cat[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0275" cy="735330"/>
                    </a:xfrm>
                    <a:prstGeom prst="rect">
                      <a:avLst/>
                    </a:prstGeom>
                  </pic:spPr>
                </pic:pic>
              </a:graphicData>
            </a:graphic>
            <wp14:sizeRelH relativeFrom="page">
              <wp14:pctWidth>0</wp14:pctWidth>
            </wp14:sizeRelH>
            <wp14:sizeRelV relativeFrom="page">
              <wp14:pctHeight>0</wp14:pctHeight>
            </wp14:sizeRelV>
          </wp:anchor>
        </w:drawing>
      </w:r>
    </w:p>
    <w:p w:rsidR="00233139" w:rsidRDefault="00233139"/>
    <w:p w:rsidR="00331796" w:rsidRDefault="00331796">
      <w:r>
        <w:t>Friday 1/13/2017 – LOA Meeting Notes</w:t>
      </w:r>
    </w:p>
    <w:p w:rsidR="008367E3" w:rsidRDefault="008367E3" w:rsidP="008367E3">
      <w:pPr>
        <w:pStyle w:val="ListParagraph"/>
        <w:numPr>
          <w:ilvl w:val="0"/>
          <w:numId w:val="1"/>
        </w:numPr>
      </w:pPr>
      <w:r>
        <w:t xml:space="preserve">Scheduling the next meeting:  </w:t>
      </w:r>
      <w:r>
        <w:t>Friday 1/20 meeting is canceled and rescheduled for Monday 1/23 @ 9 am</w:t>
      </w:r>
    </w:p>
    <w:p w:rsidR="00331796" w:rsidRDefault="00331796" w:rsidP="00331796">
      <w:pPr>
        <w:pStyle w:val="ListParagraph"/>
        <w:numPr>
          <w:ilvl w:val="0"/>
          <w:numId w:val="1"/>
        </w:numPr>
      </w:pPr>
      <w:r>
        <w:t xml:space="preserve">Vickery started out by describing the goal of today’s meeting was to revisit the assessment projects that were turned in and see where we </w:t>
      </w:r>
      <w:proofErr w:type="gramStart"/>
      <w:r>
        <w:t>are at.</w:t>
      </w:r>
      <w:proofErr w:type="gramEnd"/>
    </w:p>
    <w:p w:rsidR="00331796" w:rsidRDefault="00331796" w:rsidP="00331796">
      <w:pPr>
        <w:pStyle w:val="ListParagraph"/>
        <w:numPr>
          <w:ilvl w:val="0"/>
          <w:numId w:val="1"/>
        </w:numPr>
      </w:pPr>
      <w:r>
        <w:t>Prior to break Zelda had sent out an approach she was using to categorize her observations as she read the reports.</w:t>
      </w:r>
    </w:p>
    <w:p w:rsidR="00331796" w:rsidRDefault="00331796" w:rsidP="00331796">
      <w:pPr>
        <w:pStyle w:val="ListParagraph"/>
        <w:numPr>
          <w:ilvl w:val="0"/>
          <w:numId w:val="1"/>
        </w:numPr>
      </w:pPr>
      <w:r>
        <w:t xml:space="preserve">The idea was to do a round table discussion with </w:t>
      </w:r>
      <w:proofErr w:type="gramStart"/>
      <w:r>
        <w:t>each person given time to make their</w:t>
      </w:r>
      <w:proofErr w:type="gramEnd"/>
      <w:r>
        <w:t xml:space="preserve"> observations then summarize with a common approach to move forward.</w:t>
      </w:r>
    </w:p>
    <w:p w:rsidR="00331796" w:rsidRDefault="00331796" w:rsidP="00331796">
      <w:pPr>
        <w:pStyle w:val="ListParagraph"/>
        <w:numPr>
          <w:ilvl w:val="0"/>
          <w:numId w:val="1"/>
        </w:numPr>
      </w:pPr>
      <w:proofErr w:type="gramStart"/>
      <w:r>
        <w:t>But</w:t>
      </w:r>
      <w:proofErr w:type="gramEnd"/>
      <w:r>
        <w:t>….the first order of business is to elect a chair.  Zelda nominated Wayne, Mindy seconded, and it was a unanimous aye vote in favor of Wayne as chair.</w:t>
      </w:r>
    </w:p>
    <w:p w:rsidR="00331796" w:rsidRDefault="00331796" w:rsidP="00331796">
      <w:r>
        <w:t xml:space="preserve">Sharing of observations </w:t>
      </w:r>
      <w:r w:rsidR="004124DE">
        <w:t xml:space="preserve">on submitted assessment projects </w:t>
      </w:r>
      <w:r>
        <w:t>commenced:</w:t>
      </w:r>
    </w:p>
    <w:p w:rsidR="00331796" w:rsidRDefault="00331796" w:rsidP="00331796">
      <w:r>
        <w:t xml:space="preserve">Zelda: </w:t>
      </w:r>
    </w:p>
    <w:p w:rsidR="00331796" w:rsidRDefault="00331796" w:rsidP="00331796">
      <w:pPr>
        <w:pStyle w:val="ListParagraph"/>
        <w:numPr>
          <w:ilvl w:val="0"/>
          <w:numId w:val="2"/>
        </w:numPr>
      </w:pPr>
      <w:proofErr w:type="gramStart"/>
      <w:r>
        <w:t>looked</w:t>
      </w:r>
      <w:proofErr w:type="gramEnd"/>
      <w:r>
        <w:t xml:space="preserve"> at all CTE/GEG with the goal to see if the projects attempted to measure something or not.</w:t>
      </w:r>
    </w:p>
    <w:p w:rsidR="00331796" w:rsidRDefault="00331796" w:rsidP="00331796">
      <w:pPr>
        <w:pStyle w:val="ListParagraph"/>
        <w:numPr>
          <w:ilvl w:val="0"/>
          <w:numId w:val="2"/>
        </w:numPr>
      </w:pPr>
      <w:r>
        <w:t>Noted that some projects were program review of outcomes rather than assessment of those outcome – but she thinks that is fine b/c all the projects are showing forward movement</w:t>
      </w:r>
    </w:p>
    <w:p w:rsidR="00331796" w:rsidRDefault="00331796" w:rsidP="00331796">
      <w:pPr>
        <w:pStyle w:val="ListParagraph"/>
        <w:numPr>
          <w:ilvl w:val="0"/>
          <w:numId w:val="2"/>
        </w:numPr>
      </w:pPr>
      <w:r>
        <w:t>Noted that all projects were a first good start towards better communication on assessment</w:t>
      </w:r>
    </w:p>
    <w:p w:rsidR="00124DFF" w:rsidRDefault="00124DFF" w:rsidP="00331796">
      <w:pPr>
        <w:pStyle w:val="ListParagraph"/>
        <w:numPr>
          <w:ilvl w:val="0"/>
          <w:numId w:val="2"/>
        </w:numPr>
      </w:pPr>
      <w:r>
        <w:t>An example is needed</w:t>
      </w:r>
    </w:p>
    <w:p w:rsidR="00331796" w:rsidRDefault="00331796" w:rsidP="00331796">
      <w:r>
        <w:t>Wayne:</w:t>
      </w:r>
    </w:p>
    <w:p w:rsidR="00331796" w:rsidRDefault="00331796" w:rsidP="00331796">
      <w:pPr>
        <w:pStyle w:val="ListParagraph"/>
        <w:numPr>
          <w:ilvl w:val="0"/>
          <w:numId w:val="3"/>
        </w:numPr>
      </w:pPr>
      <w:r>
        <w:t>Brought up the issue of clarifying program vs. theme vs. course assessments</w:t>
      </w:r>
    </w:p>
    <w:p w:rsidR="00331796" w:rsidRDefault="00331796" w:rsidP="00331796">
      <w:pPr>
        <w:pStyle w:val="ListParagraph"/>
        <w:numPr>
          <w:ilvl w:val="0"/>
          <w:numId w:val="3"/>
        </w:numPr>
      </w:pPr>
      <w:r>
        <w:t>Quantified how many CTE assessment project were using industry wide evaluations (~7 of 20)</w:t>
      </w:r>
    </w:p>
    <w:p w:rsidR="00331796" w:rsidRDefault="00124DFF" w:rsidP="00331796">
      <w:pPr>
        <w:pStyle w:val="ListParagraph"/>
        <w:numPr>
          <w:ilvl w:val="0"/>
          <w:numId w:val="3"/>
        </w:numPr>
      </w:pPr>
      <w:r>
        <w:t>Liked the one that was assessing process skill</w:t>
      </w:r>
    </w:p>
    <w:p w:rsidR="00124DFF" w:rsidRDefault="00124DFF" w:rsidP="00331796">
      <w:pPr>
        <w:pStyle w:val="ListParagraph"/>
        <w:numPr>
          <w:ilvl w:val="0"/>
          <w:numId w:val="3"/>
        </w:numPr>
      </w:pPr>
      <w:r>
        <w:t>Also noted the program review assessment projects as another category of project</w:t>
      </w:r>
    </w:p>
    <w:p w:rsidR="00124DFF" w:rsidRDefault="00124DFF" w:rsidP="00331796">
      <w:pPr>
        <w:pStyle w:val="ListParagraph"/>
        <w:numPr>
          <w:ilvl w:val="0"/>
          <w:numId w:val="3"/>
        </w:numPr>
      </w:pPr>
      <w:r>
        <w:t>Liked the Info. Literacy review (Annotated Bibliography) assessment project as one that seemed to be a “good” one.</w:t>
      </w:r>
    </w:p>
    <w:p w:rsidR="00124DFF" w:rsidRDefault="00124DFF" w:rsidP="00124DFF">
      <w:r>
        <w:t>Mindy:</w:t>
      </w:r>
    </w:p>
    <w:p w:rsidR="00124DFF" w:rsidRDefault="00124DFF" w:rsidP="00124DFF">
      <w:pPr>
        <w:pStyle w:val="ListParagraph"/>
        <w:numPr>
          <w:ilvl w:val="0"/>
          <w:numId w:val="4"/>
        </w:numPr>
      </w:pPr>
      <w:r>
        <w:t>Only looked at the GEG ones</w:t>
      </w:r>
    </w:p>
    <w:p w:rsidR="00124DFF" w:rsidRDefault="00124DFF" w:rsidP="00124DFF">
      <w:pPr>
        <w:pStyle w:val="ListParagraph"/>
        <w:numPr>
          <w:ilvl w:val="0"/>
          <w:numId w:val="4"/>
        </w:numPr>
      </w:pPr>
      <w:r>
        <w:t>Methodology of assessment on a lot of them is unclear</w:t>
      </w:r>
    </w:p>
    <w:p w:rsidR="00124DFF" w:rsidRDefault="00124DFF" w:rsidP="00124DFF">
      <w:pPr>
        <w:pStyle w:val="ListParagraph"/>
        <w:numPr>
          <w:ilvl w:val="0"/>
          <w:numId w:val="4"/>
        </w:numPr>
      </w:pPr>
      <w:r>
        <w:t>Discussion of how the assessment meets the outcome also unclear</w:t>
      </w:r>
    </w:p>
    <w:p w:rsidR="00124DFF" w:rsidRDefault="00124DFF" w:rsidP="00124DFF">
      <w:pPr>
        <w:pStyle w:val="ListParagraph"/>
        <w:numPr>
          <w:ilvl w:val="0"/>
          <w:numId w:val="4"/>
        </w:numPr>
      </w:pPr>
      <w:r>
        <w:t>Need plans that measure from a variety of sources</w:t>
      </w:r>
    </w:p>
    <w:p w:rsidR="00124DFF" w:rsidRDefault="00124DFF" w:rsidP="00124DFF">
      <w:pPr>
        <w:pStyle w:val="ListParagraph"/>
        <w:numPr>
          <w:ilvl w:val="0"/>
          <w:numId w:val="4"/>
        </w:numPr>
      </w:pPr>
      <w:r>
        <w:t>OK to have different assignments but need a shared measurement tool</w:t>
      </w:r>
    </w:p>
    <w:p w:rsidR="004124DE" w:rsidRDefault="004124DE" w:rsidP="00082479">
      <w:pPr>
        <w:pStyle w:val="ListParagraph"/>
        <w:numPr>
          <w:ilvl w:val="0"/>
          <w:numId w:val="4"/>
        </w:numPr>
      </w:pPr>
      <w:r>
        <w:t xml:space="preserve">There was not enough time on assessment day to clarify the assessment tools </w:t>
      </w:r>
    </w:p>
    <w:p w:rsidR="00124DFF" w:rsidRDefault="00124DFF" w:rsidP="004124DE">
      <w:r>
        <w:t>Jason:</w:t>
      </w:r>
    </w:p>
    <w:p w:rsidR="00124DFF" w:rsidRDefault="00124DFF" w:rsidP="00124DFF">
      <w:pPr>
        <w:pStyle w:val="ListParagraph"/>
        <w:numPr>
          <w:ilvl w:val="0"/>
          <w:numId w:val="5"/>
        </w:numPr>
      </w:pPr>
      <w:r>
        <w:t>GEGs have a lot of variety – everyone has a different idea of how to do it</w:t>
      </w:r>
    </w:p>
    <w:p w:rsidR="00124DFF" w:rsidRDefault="00124DFF" w:rsidP="00124DFF">
      <w:pPr>
        <w:pStyle w:val="ListParagraph"/>
        <w:numPr>
          <w:ilvl w:val="0"/>
          <w:numId w:val="5"/>
        </w:numPr>
      </w:pPr>
      <w:r>
        <w:t xml:space="preserve">Most clear was CHEM 221 – very specific </w:t>
      </w:r>
    </w:p>
    <w:p w:rsidR="00124DFF" w:rsidRDefault="00124DFF" w:rsidP="00124DFF">
      <w:pPr>
        <w:pStyle w:val="ListParagraph"/>
        <w:numPr>
          <w:ilvl w:val="0"/>
          <w:numId w:val="5"/>
        </w:numPr>
      </w:pPr>
      <w:r>
        <w:t>Common problem is that the assessments projects talk to their own field – they do not explain well to others outside the field how the project relates to the outcomes</w:t>
      </w:r>
    </w:p>
    <w:p w:rsidR="00124DFF" w:rsidRDefault="00124DFF" w:rsidP="00124DFF">
      <w:pPr>
        <w:pStyle w:val="ListParagraph"/>
        <w:numPr>
          <w:ilvl w:val="0"/>
          <w:numId w:val="5"/>
        </w:numPr>
      </w:pPr>
      <w:r>
        <w:t xml:space="preserve">Confusion exists about individual projects vs. cross-curriculum review </w:t>
      </w:r>
    </w:p>
    <w:p w:rsidR="008367E3" w:rsidRDefault="008367E3"/>
    <w:p w:rsidR="00233139" w:rsidRDefault="00233139">
      <w:bookmarkStart w:id="0" w:name="_GoBack"/>
      <w:bookmarkEnd w:id="0"/>
    </w:p>
    <w:p w:rsidR="00124DFF" w:rsidRDefault="00124DFF" w:rsidP="00124DFF">
      <w:r>
        <w:t>Deb:</w:t>
      </w:r>
    </w:p>
    <w:p w:rsidR="00124DFF" w:rsidRDefault="00124DFF" w:rsidP="00124DFF">
      <w:pPr>
        <w:pStyle w:val="ListParagraph"/>
        <w:numPr>
          <w:ilvl w:val="0"/>
          <w:numId w:val="6"/>
        </w:numPr>
      </w:pPr>
      <w:r>
        <w:t>GEGs are often using course level outcomes – assessing courses rather than programs</w:t>
      </w:r>
    </w:p>
    <w:p w:rsidR="00124DFF" w:rsidRDefault="00124DFF" w:rsidP="00124DFF">
      <w:pPr>
        <w:pStyle w:val="ListParagraph"/>
        <w:numPr>
          <w:ilvl w:val="0"/>
          <w:numId w:val="6"/>
        </w:numPr>
      </w:pPr>
      <w:r>
        <w:t>Suggested that it would alleviate a lot of work if groups could agree on one tool and apply it broadly – notes the issue with giving up control</w:t>
      </w:r>
    </w:p>
    <w:p w:rsidR="00124DFF" w:rsidRDefault="00124DFF" w:rsidP="00124DFF">
      <w:r>
        <w:t>Shannon:</w:t>
      </w:r>
    </w:p>
    <w:p w:rsidR="00124DFF" w:rsidRDefault="004124DE" w:rsidP="00124DFF">
      <w:pPr>
        <w:pStyle w:val="ListParagraph"/>
        <w:numPr>
          <w:ilvl w:val="0"/>
          <w:numId w:val="7"/>
        </w:numPr>
      </w:pPr>
      <w:r>
        <w:t>Many of the project proposals not clear</w:t>
      </w:r>
    </w:p>
    <w:p w:rsidR="004124DE" w:rsidRDefault="004124DE" w:rsidP="00124DFF">
      <w:pPr>
        <w:pStyle w:val="ListParagraph"/>
        <w:numPr>
          <w:ilvl w:val="0"/>
          <w:numId w:val="7"/>
        </w:numPr>
      </w:pPr>
      <w:r>
        <w:t>More work needs to be done</w:t>
      </w:r>
    </w:p>
    <w:p w:rsidR="004124DE" w:rsidRDefault="004124DE" w:rsidP="004124DE">
      <w:pPr>
        <w:pStyle w:val="ListParagraph"/>
        <w:numPr>
          <w:ilvl w:val="0"/>
          <w:numId w:val="7"/>
        </w:numPr>
      </w:pPr>
      <w:r>
        <w:t>Felt that it was important to get feedback to the program groups as soon as possible</w:t>
      </w:r>
    </w:p>
    <w:p w:rsidR="004124DE" w:rsidRDefault="004124DE" w:rsidP="004124DE">
      <w:r>
        <w:t xml:space="preserve">Vickery’s thoughts on how we can define the scope of work to move forward </w:t>
      </w:r>
      <w:r w:rsidR="00D12F16">
        <w:t>because</w:t>
      </w:r>
      <w:r>
        <w:t xml:space="preserve"> of these observations:</w:t>
      </w:r>
    </w:p>
    <w:p w:rsidR="004124DE" w:rsidRDefault="004124DE" w:rsidP="004124DE">
      <w:r>
        <w:t xml:space="preserve">Reviewed list of proposed ideas </w:t>
      </w:r>
      <w:r w:rsidR="00DB4161">
        <w:t>from 12/2/16</w:t>
      </w:r>
    </w:p>
    <w:p w:rsidR="004124DE" w:rsidRDefault="004124DE" w:rsidP="004124DE">
      <w:pPr>
        <w:pStyle w:val="ListParagraph"/>
        <w:numPr>
          <w:ilvl w:val="0"/>
          <w:numId w:val="8"/>
        </w:numPr>
      </w:pPr>
      <w:r>
        <w:t>Develop examples of good assessment projects</w:t>
      </w:r>
    </w:p>
    <w:p w:rsidR="004124DE" w:rsidRDefault="004124DE" w:rsidP="004124DE">
      <w:pPr>
        <w:pStyle w:val="ListParagraph"/>
        <w:numPr>
          <w:ilvl w:val="0"/>
          <w:numId w:val="8"/>
        </w:numPr>
      </w:pPr>
      <w:r>
        <w:t>Develop a rubric to evaluate the assessment projects – have dean run the evaluations and give feedback to groups after we provide a rubric for evaluation</w:t>
      </w:r>
    </w:p>
    <w:p w:rsidR="004124DE" w:rsidRDefault="004124DE" w:rsidP="004124DE">
      <w:pPr>
        <w:pStyle w:val="ListParagraph"/>
        <w:numPr>
          <w:ilvl w:val="0"/>
          <w:numId w:val="8"/>
        </w:numPr>
      </w:pPr>
      <w:r>
        <w:t>Communicate generally</w:t>
      </w:r>
    </w:p>
    <w:p w:rsidR="004124DE" w:rsidRDefault="004124DE" w:rsidP="004124DE">
      <w:pPr>
        <w:pStyle w:val="ListParagraph"/>
        <w:numPr>
          <w:ilvl w:val="0"/>
          <w:numId w:val="8"/>
        </w:numPr>
      </w:pPr>
      <w:r>
        <w:t>Research other institutions</w:t>
      </w:r>
    </w:p>
    <w:p w:rsidR="004124DE" w:rsidRDefault="004124DE" w:rsidP="004124DE">
      <w:pPr>
        <w:pStyle w:val="ListParagraph"/>
        <w:numPr>
          <w:ilvl w:val="0"/>
          <w:numId w:val="8"/>
        </w:numPr>
      </w:pPr>
      <w:r>
        <w:t>Develop rubrics for program outcomes that can be applied to different assessments in different courses</w:t>
      </w:r>
    </w:p>
    <w:p w:rsidR="004124DE" w:rsidRDefault="004124DE" w:rsidP="004124DE">
      <w:pPr>
        <w:pStyle w:val="ListParagraph"/>
        <w:numPr>
          <w:ilvl w:val="0"/>
          <w:numId w:val="8"/>
        </w:numPr>
      </w:pPr>
      <w:r>
        <w:t>Work on developing GEG identity</w:t>
      </w:r>
    </w:p>
    <w:p w:rsidR="00D12F16" w:rsidRDefault="00D12F16" w:rsidP="004124DE">
      <w:pPr>
        <w:pStyle w:val="ListParagraph"/>
        <w:numPr>
          <w:ilvl w:val="0"/>
          <w:numId w:val="8"/>
        </w:numPr>
      </w:pPr>
      <w:r>
        <w:t>Creating more structure and support for GEGs</w:t>
      </w:r>
      <w:r w:rsidR="008367E3">
        <w:t xml:space="preserve"> – i.e. GEG leads</w:t>
      </w:r>
    </w:p>
    <w:p w:rsidR="00D12F16" w:rsidRDefault="00D12F16" w:rsidP="004124DE">
      <w:r>
        <w:t xml:space="preserve">Conversation revolved primarily around first developing a </w:t>
      </w:r>
      <w:r w:rsidRPr="00D12F16">
        <w:rPr>
          <w:b/>
          <w:u w:val="single"/>
        </w:rPr>
        <w:t>rubric</w:t>
      </w:r>
      <w:r>
        <w:t xml:space="preserve"> that </w:t>
      </w:r>
      <w:proofErr w:type="gramStart"/>
      <w:r>
        <w:t>can be shared with program groups when they are trying to develop assessment projects and used by administration to evaluate assessment projects</w:t>
      </w:r>
      <w:proofErr w:type="gramEnd"/>
    </w:p>
    <w:p w:rsidR="00D12F16" w:rsidRDefault="00D12F16" w:rsidP="004124DE">
      <w:r>
        <w:t xml:space="preserve">Deb </w:t>
      </w:r>
      <w:r w:rsidR="008367E3">
        <w:t>suggested</w:t>
      </w:r>
      <w:r>
        <w:t xml:space="preserve"> that we should look back at what originally is driving this whole need – the accreditation report – when</w:t>
      </w:r>
      <w:r w:rsidR="008367E3">
        <w:t>/if</w:t>
      </w:r>
      <w:r>
        <w:t xml:space="preserve"> we </w:t>
      </w:r>
      <w:r w:rsidR="008367E3">
        <w:t xml:space="preserve">work on </w:t>
      </w:r>
      <w:r>
        <w:t>develop</w:t>
      </w:r>
      <w:r w:rsidR="008367E3">
        <w:t>ing</w:t>
      </w:r>
      <w:r>
        <w:t xml:space="preserve"> the rubric</w:t>
      </w:r>
    </w:p>
    <w:p w:rsidR="008367E3" w:rsidRDefault="00D12F16" w:rsidP="004124DE">
      <w:r>
        <w:t xml:space="preserve">Mindy </w:t>
      </w:r>
      <w:r w:rsidR="008367E3">
        <w:t>noted</w:t>
      </w:r>
      <w:r>
        <w:t xml:space="preserve"> that last year’s work on defining the cycle of assessment tried to address the issue that accreditation brought up, which is that we need to make forward progress, we need to concentrate on closing the loop.</w:t>
      </w:r>
      <w:r w:rsidR="008367E3">
        <w:t xml:space="preserve">  </w:t>
      </w:r>
    </w:p>
    <w:p w:rsidR="00D12F16" w:rsidRDefault="008367E3" w:rsidP="004124DE">
      <w:r>
        <w:t xml:space="preserve">Wayne:  The rubric would be </w:t>
      </w:r>
      <w:proofErr w:type="gramStart"/>
      <w:r>
        <w:t>a piece</w:t>
      </w:r>
      <w:proofErr w:type="gramEnd"/>
      <w:r>
        <w:t xml:space="preserve"> embedded in the cycle.</w:t>
      </w:r>
    </w:p>
    <w:p w:rsidR="00D12F16" w:rsidRDefault="00D12F16" w:rsidP="004124DE">
      <w:r>
        <w:t>Shannon suggested that if we do a rubric we need to get working on it – is concerned about the time line and the need to get feedback back sooner rather than later</w:t>
      </w:r>
    </w:p>
    <w:p w:rsidR="00DB4161" w:rsidRDefault="00DB4161" w:rsidP="004124DE">
      <w:r>
        <w:t>Sarah suggested that there might be a need for different rubrics for program review of outcomes vs. assessment of student progress towards outcomes</w:t>
      </w:r>
    </w:p>
    <w:p w:rsidR="00D12F16" w:rsidRDefault="00D12F16" w:rsidP="004124DE">
      <w:r>
        <w:t xml:space="preserve">Wayne  </w:t>
      </w:r>
      <w:r>
        <w:rPr>
          <w:noProof/>
        </w:rPr>
        <w:drawing>
          <wp:inline distT="0" distB="0" distL="0" distR="0">
            <wp:extent cx="247830" cy="212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_like_thumb[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737" cy="217330"/>
                    </a:xfrm>
                    <a:prstGeom prst="rect">
                      <a:avLst/>
                    </a:prstGeom>
                  </pic:spPr>
                </pic:pic>
              </a:graphicData>
            </a:graphic>
          </wp:inline>
        </w:drawing>
      </w:r>
      <w:r>
        <w:t xml:space="preserve"> on rubric </w:t>
      </w:r>
    </w:p>
    <w:p w:rsidR="008367E3" w:rsidRDefault="008367E3" w:rsidP="004124DE">
      <w:r>
        <w:t>Homework for next meeting:</w:t>
      </w:r>
    </w:p>
    <w:p w:rsidR="008367E3" w:rsidRDefault="008367E3" w:rsidP="004124DE">
      <w:r>
        <w:t>Research on the web the way other institutions use rubrics to evaluate assessment projects</w:t>
      </w:r>
    </w:p>
    <w:p w:rsidR="008367E3" w:rsidRDefault="008367E3" w:rsidP="004124DE">
      <w:r>
        <w:lastRenderedPageBreak/>
        <w:t>Next meeting:  Monday Jan 23 @ 9 am.</w:t>
      </w:r>
    </w:p>
    <w:sectPr w:rsidR="008367E3" w:rsidSect="00233139">
      <w:pgSz w:w="12240" w:h="15840"/>
      <w:pgMar w:top="3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083A"/>
    <w:multiLevelType w:val="hybridMultilevel"/>
    <w:tmpl w:val="3DE6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6439A"/>
    <w:multiLevelType w:val="hybridMultilevel"/>
    <w:tmpl w:val="7D46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C0C30"/>
    <w:multiLevelType w:val="hybridMultilevel"/>
    <w:tmpl w:val="7028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74697"/>
    <w:multiLevelType w:val="hybridMultilevel"/>
    <w:tmpl w:val="A6CC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D438E"/>
    <w:multiLevelType w:val="hybridMultilevel"/>
    <w:tmpl w:val="DF64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C7EF6"/>
    <w:multiLevelType w:val="hybridMultilevel"/>
    <w:tmpl w:val="1238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13FF6"/>
    <w:multiLevelType w:val="hybridMultilevel"/>
    <w:tmpl w:val="E4A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D19EC"/>
    <w:multiLevelType w:val="hybridMultilevel"/>
    <w:tmpl w:val="5D56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30926"/>
    <w:multiLevelType w:val="hybridMultilevel"/>
    <w:tmpl w:val="6C40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3"/>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96"/>
    <w:rsid w:val="00124DFF"/>
    <w:rsid w:val="00233139"/>
    <w:rsid w:val="00331796"/>
    <w:rsid w:val="004124DE"/>
    <w:rsid w:val="0055415C"/>
    <w:rsid w:val="008367E3"/>
    <w:rsid w:val="00B851DA"/>
    <w:rsid w:val="00D12F16"/>
    <w:rsid w:val="00DB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22BA"/>
  <w15:chartTrackingRefBased/>
  <w15:docId w15:val="{B8016D57-C187-4D55-AF62-E438A90C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Fuller</dc:creator>
  <cp:keywords/>
  <dc:description/>
  <cp:lastModifiedBy>Sarah Fuller</cp:lastModifiedBy>
  <cp:revision>3</cp:revision>
  <dcterms:created xsi:type="dcterms:W3CDTF">2017-01-13T22:40:00Z</dcterms:created>
  <dcterms:modified xsi:type="dcterms:W3CDTF">2017-01-13T23:32:00Z</dcterms:modified>
</cp:coreProperties>
</file>