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1008"/>
        <w:gridCol w:w="3833"/>
        <w:gridCol w:w="1715"/>
        <w:gridCol w:w="3788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E553BC" w:rsidP="00E553BC">
            <w:r>
              <w:t>3</w:t>
            </w:r>
            <w:r w:rsidR="00A01DD7">
              <w:t>/</w:t>
            </w:r>
            <w:r>
              <w:t>2</w:t>
            </w:r>
            <w:r w:rsidR="003C2A1F">
              <w:t>/2018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34FF6" w:rsidRDefault="001E4BA4">
            <w:pPr>
              <w:rPr>
                <w:b/>
              </w:rPr>
            </w:pPr>
            <w:r w:rsidRPr="00134FF6">
              <w:rPr>
                <w:b/>
              </w:rPr>
              <w:t>Facilitator</w:t>
            </w:r>
            <w:r w:rsidR="009A3B2B" w:rsidRPr="00134FF6">
              <w:rPr>
                <w:b/>
              </w:rPr>
              <w:t>(s)</w:t>
            </w:r>
            <w:r w:rsidRPr="00134FF6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134FF6" w:rsidRDefault="00685C6E" w:rsidP="000F2D64">
            <w:r>
              <w:t>Mind</w:t>
            </w:r>
            <w:r w:rsidR="00A01DD7">
              <w:t>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B060CE" w:rsidP="00884997">
            <w:r>
              <w:t>1</w:t>
            </w:r>
            <w:r w:rsidR="00884997">
              <w:t>2</w:t>
            </w:r>
            <w:r>
              <w:t>:30-</w:t>
            </w:r>
            <w:r w:rsidR="00884997">
              <w:t>1</w:t>
            </w:r>
            <w:r>
              <w:t>:30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1E4BA4"/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B060CE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B060CE">
            <w:r>
              <w:t>Mindy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2197"/>
        <w:gridCol w:w="2196"/>
        <w:gridCol w:w="451"/>
        <w:gridCol w:w="1939"/>
        <w:gridCol w:w="451"/>
        <w:gridCol w:w="2778"/>
        <w:gridCol w:w="337"/>
      </w:tblGrid>
      <w:tr w:rsidR="00134FF6" w:rsidTr="00426709">
        <w:tc>
          <w:tcPr>
            <w:tcW w:w="1061" w:type="pct"/>
            <w:vMerge w:val="restart"/>
            <w:shd w:val="clear" w:color="auto" w:fill="E36C0A" w:themeFill="accent6" w:themeFillShade="BF"/>
          </w:tcPr>
          <w:p w:rsidR="00134FF6" w:rsidRDefault="00134FF6" w:rsidP="00E2692C">
            <w:r w:rsidRPr="001E4BA4">
              <w:rPr>
                <w:b/>
              </w:rPr>
              <w:t>Attendees:</w:t>
            </w:r>
          </w:p>
        </w:tc>
        <w:tc>
          <w:tcPr>
            <w:tcW w:w="1061" w:type="pct"/>
            <w:shd w:val="clear" w:color="auto" w:fill="auto"/>
          </w:tcPr>
          <w:p w:rsidR="00134FF6" w:rsidRDefault="00134FF6" w:rsidP="00E2692C">
            <w:r>
              <w:t>Sarah Fuller</w:t>
            </w:r>
          </w:p>
        </w:tc>
        <w:tc>
          <w:tcPr>
            <w:tcW w:w="218" w:type="pct"/>
            <w:shd w:val="clear" w:color="auto" w:fill="auto"/>
          </w:tcPr>
          <w:p w:rsidR="00134FF6" w:rsidRDefault="00134FF6" w:rsidP="00E2692C"/>
        </w:tc>
        <w:tc>
          <w:tcPr>
            <w:tcW w:w="937" w:type="pct"/>
            <w:shd w:val="clear" w:color="auto" w:fill="auto"/>
          </w:tcPr>
          <w:p w:rsidR="00134FF6" w:rsidRDefault="00134FF6" w:rsidP="00E2692C">
            <w:r>
              <w:t>Vickery Viles</w:t>
            </w:r>
          </w:p>
        </w:tc>
        <w:tc>
          <w:tcPr>
            <w:tcW w:w="218" w:type="pct"/>
            <w:shd w:val="clear" w:color="auto" w:fill="auto"/>
          </w:tcPr>
          <w:p w:rsidR="00134FF6" w:rsidRDefault="00134FF6" w:rsidP="00E2692C"/>
        </w:tc>
        <w:tc>
          <w:tcPr>
            <w:tcW w:w="1342" w:type="pct"/>
            <w:shd w:val="clear" w:color="auto" w:fill="auto"/>
          </w:tcPr>
          <w:p w:rsidR="00134FF6" w:rsidRPr="00465A68" w:rsidRDefault="00134FF6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Jason Lamb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Default="00134FF6" w:rsidP="00E2692C">
            <w:r>
              <w:t>Mindy Williams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Default="00134FF6" w:rsidP="00E2692C">
            <w:r>
              <w:t>Betsy Julian</w:t>
            </w:r>
          </w:p>
        </w:tc>
        <w:tc>
          <w:tcPr>
            <w:tcW w:w="163" w:type="pct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Deborah Malone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Default="00134FF6" w:rsidP="00E2692C">
            <w:r>
              <w:t>Wayne Yeatman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Pr="00465A68" w:rsidRDefault="00134FF6" w:rsidP="00E2692C">
            <w:r>
              <w:t>Jenni Newby</w:t>
            </w:r>
          </w:p>
        </w:tc>
        <w:tc>
          <w:tcPr>
            <w:tcW w:w="163" w:type="pct"/>
          </w:tcPr>
          <w:p w:rsidR="00134FF6" w:rsidRDefault="00134FF6" w:rsidP="00E2692C">
            <w:pPr>
              <w:rPr>
                <w:b/>
              </w:rPr>
            </w:pPr>
          </w:p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Shannon Waller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Pr="006366BC" w:rsidRDefault="00134FF6" w:rsidP="00E2692C">
            <w:r>
              <w:t>Zelda Ziegler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Default="00134FF6" w:rsidP="00E2692C">
            <w:r>
              <w:t xml:space="preserve">Julie Downing </w:t>
            </w:r>
          </w:p>
        </w:tc>
        <w:tc>
          <w:tcPr>
            <w:tcW w:w="163" w:type="pct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/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Default="00134FF6" w:rsidP="00E2692C"/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Default="00134FF6" w:rsidP="00E2692C">
            <w:r>
              <w:t>Michael Fisher</w:t>
            </w:r>
          </w:p>
        </w:tc>
        <w:tc>
          <w:tcPr>
            <w:tcW w:w="163" w:type="pct"/>
          </w:tcPr>
          <w:p w:rsidR="00134FF6" w:rsidRDefault="00134FF6" w:rsidP="00E2692C"/>
        </w:tc>
      </w:tr>
    </w:tbl>
    <w:p w:rsidR="001E4BA4" w:rsidRDefault="001E4BA4"/>
    <w:p w:rsidR="00C12B7C" w:rsidRDefault="00C12B7C">
      <w:r>
        <w:t xml:space="preserve">Agenda </w:t>
      </w:r>
    </w:p>
    <w:p w:rsidR="00C12B7C" w:rsidRDefault="00C12B7C">
      <w:r>
        <w:t>(Action items and person responsible in red)</w:t>
      </w:r>
    </w:p>
    <w:p w:rsidR="00C12B7C" w:rsidRDefault="00C12B7C"/>
    <w:p w:rsidR="00C12B7C" w:rsidRDefault="00C12B7C" w:rsidP="00C12B7C">
      <w:pPr>
        <w:pStyle w:val="ListParagraph"/>
        <w:numPr>
          <w:ilvl w:val="0"/>
          <w:numId w:val="25"/>
        </w:numPr>
      </w:pPr>
      <w:r>
        <w:t>Call to order (5 minutes), Chair</w:t>
      </w:r>
    </w:p>
    <w:p w:rsidR="00884997" w:rsidRDefault="00C12B7C" w:rsidP="00C12B7C">
      <w:pPr>
        <w:pStyle w:val="ListParagraph"/>
        <w:numPr>
          <w:ilvl w:val="1"/>
          <w:numId w:val="25"/>
        </w:numPr>
      </w:pPr>
      <w:r>
        <w:t>Review of previous meeting notes, All</w:t>
      </w:r>
      <w:r w:rsidR="00884997">
        <w:t xml:space="preserve"> </w:t>
      </w:r>
    </w:p>
    <w:p w:rsidR="00C12B7C" w:rsidRDefault="00C12B7C" w:rsidP="00C12B7C">
      <w:pPr>
        <w:pStyle w:val="ListParagraph"/>
        <w:numPr>
          <w:ilvl w:val="1"/>
          <w:numId w:val="25"/>
        </w:numPr>
      </w:pPr>
      <w:proofErr w:type="spellStart"/>
      <w:r>
        <w:t>Notetaker</w:t>
      </w:r>
      <w:proofErr w:type="spellEnd"/>
      <w:r>
        <w:t xml:space="preserve"> this meeting:</w:t>
      </w:r>
      <w:r w:rsidR="0016597E">
        <w:t xml:space="preserve"> </w:t>
      </w:r>
    </w:p>
    <w:p w:rsidR="00573C22" w:rsidRDefault="00863AC9" w:rsidP="0016597E">
      <w:pPr>
        <w:pStyle w:val="ListParagraph"/>
        <w:numPr>
          <w:ilvl w:val="0"/>
          <w:numId w:val="25"/>
        </w:numPr>
      </w:pPr>
      <w:r>
        <w:t>Continue r</w:t>
      </w:r>
      <w:r w:rsidR="00685C6E">
        <w:t>eview</w:t>
      </w:r>
      <w:r w:rsidR="00A35B9F">
        <w:t xml:space="preserve"> and revision</w:t>
      </w:r>
      <w:r w:rsidR="00685C6E">
        <w:t xml:space="preserve"> of forms</w:t>
      </w:r>
      <w:r w:rsidR="00BC7292">
        <w:t xml:space="preserve"> (</w:t>
      </w:r>
      <w:r w:rsidR="00685C6E">
        <w:t>50</w:t>
      </w:r>
      <w:r w:rsidR="00BC7292">
        <w:t xml:space="preserve"> min)</w:t>
      </w:r>
    </w:p>
    <w:p w:rsidR="00BC7292" w:rsidRDefault="00685C6E" w:rsidP="0016597E">
      <w:pPr>
        <w:pStyle w:val="ListParagraph"/>
        <w:numPr>
          <w:ilvl w:val="1"/>
          <w:numId w:val="25"/>
        </w:numPr>
      </w:pPr>
      <w:r>
        <w:t>Assessment Plan</w:t>
      </w:r>
    </w:p>
    <w:p w:rsidR="00176E9B" w:rsidRDefault="00176E9B" w:rsidP="00176E9B">
      <w:pPr>
        <w:pStyle w:val="ListParagraph"/>
        <w:numPr>
          <w:ilvl w:val="2"/>
          <w:numId w:val="25"/>
        </w:numPr>
      </w:pPr>
      <w:r>
        <w:t xml:space="preserve">How to make popups: </w:t>
      </w:r>
      <w:hyperlink r:id="rId8" w:history="1">
        <w:r w:rsidRPr="00A32314">
          <w:rPr>
            <w:rStyle w:val="Hyperlink"/>
          </w:rPr>
          <w:t>https://www.youtube.com/watch?v=Lk-n4MZIwcs</w:t>
        </w:r>
      </w:hyperlink>
    </w:p>
    <w:p w:rsidR="00BC7292" w:rsidRDefault="00685C6E" w:rsidP="0016597E">
      <w:pPr>
        <w:pStyle w:val="ListParagraph"/>
        <w:numPr>
          <w:ilvl w:val="1"/>
          <w:numId w:val="25"/>
        </w:numPr>
      </w:pPr>
      <w:bookmarkStart w:id="0" w:name="_GoBack"/>
      <w:bookmarkEnd w:id="0"/>
      <w:r>
        <w:t>Rubrics</w:t>
      </w:r>
    </w:p>
    <w:p w:rsidR="00BC7292" w:rsidRDefault="00BC7292" w:rsidP="00BC7292">
      <w:pPr>
        <w:pStyle w:val="ListParagraph"/>
        <w:numPr>
          <w:ilvl w:val="0"/>
          <w:numId w:val="25"/>
        </w:numPr>
      </w:pPr>
      <w:r>
        <w:t xml:space="preserve">Discuss </w:t>
      </w:r>
      <w:r w:rsidR="00863AC9">
        <w:t>meeting schedule for end of Winter and Spring quarters</w:t>
      </w:r>
      <w:r>
        <w:t xml:space="preserve"> (</w:t>
      </w:r>
      <w:r w:rsidR="00863AC9">
        <w:t>10</w:t>
      </w:r>
      <w:r>
        <w:t xml:space="preserve"> min)</w:t>
      </w:r>
    </w:p>
    <w:p w:rsidR="00C12B7C" w:rsidRDefault="00C12B7C"/>
    <w:p w:rsidR="00C12B7C" w:rsidRDefault="00C12B7C">
      <w:r>
        <w:t>Next meeting:</w:t>
      </w:r>
    </w:p>
    <w:p w:rsidR="007C0FF4" w:rsidRDefault="00A23DC2">
      <w:r>
        <w:t>March 16 (OCH 141</w:t>
      </w:r>
      <w:r w:rsidR="00BC7292">
        <w:t xml:space="preserve"> at 12:30)</w:t>
      </w:r>
      <w:r w:rsidR="00863AC9">
        <w:t>?</w:t>
      </w:r>
    </w:p>
    <w:p w:rsidR="00BC7292" w:rsidRDefault="00BC7292">
      <w:r>
        <w:t>April 13 (OCH 141 at 1pm)</w:t>
      </w:r>
      <w:r w:rsidR="00863AC9">
        <w:t>?</w:t>
      </w:r>
    </w:p>
    <w:p w:rsidR="00BC7292" w:rsidRDefault="00BC7292">
      <w:r>
        <w:t>April 27 (OCH 141 at 1pm)</w:t>
      </w:r>
      <w:r w:rsidR="00863AC9">
        <w:t>?</w:t>
      </w:r>
    </w:p>
    <w:p w:rsidR="00BC7292" w:rsidRDefault="00BC7292">
      <w:r>
        <w:t>May 11 (OCH 141 at 1pm)</w:t>
      </w:r>
      <w:r w:rsidR="00863AC9">
        <w:t>?</w:t>
      </w:r>
    </w:p>
    <w:p w:rsidR="00BC7292" w:rsidRDefault="00BC7292">
      <w:r>
        <w:t>May 25 (OCH 141 at 1pm)</w:t>
      </w:r>
      <w:r w:rsidR="00863AC9">
        <w:t>?</w:t>
      </w:r>
    </w:p>
    <w:p w:rsidR="00BC7292" w:rsidRDefault="00BC7292" w:rsidP="00BC7292">
      <w:r>
        <w:t>June 8 (OCH 141 at 1pm)</w:t>
      </w:r>
      <w:r w:rsidR="00863AC9">
        <w:t>?</w:t>
      </w:r>
    </w:p>
    <w:p w:rsidR="007C0FF4" w:rsidRDefault="007C0FF4"/>
    <w:p w:rsidR="007C0FF4" w:rsidRDefault="007C0FF4"/>
    <w:p w:rsidR="00C12B7C" w:rsidRDefault="00C12B7C">
      <w:r>
        <w:t>Parking Lot</w:t>
      </w:r>
      <w:r w:rsidR="00415992">
        <w:t>/Future meetings</w:t>
      </w:r>
      <w:r>
        <w:t>:</w:t>
      </w:r>
    </w:p>
    <w:p w:rsidR="00415992" w:rsidRDefault="00415992" w:rsidP="00C12B7C">
      <w:pPr>
        <w:pStyle w:val="ListParagraph"/>
        <w:numPr>
          <w:ilvl w:val="0"/>
          <w:numId w:val="20"/>
        </w:numPr>
        <w:ind w:left="253" w:hanging="253"/>
      </w:pPr>
      <w:r>
        <w:t>2017 Assessment Day survey feedback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  <w:r w:rsidR="00415992">
        <w:t xml:space="preserve"> (winter or spring topic)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Professionalism – particularly in CTE programs</w:t>
      </w:r>
    </w:p>
    <w:p w:rsidR="000D2044" w:rsidRDefault="000D2044" w:rsidP="004C17E4">
      <w:pPr>
        <w:pStyle w:val="ListParagraph"/>
        <w:numPr>
          <w:ilvl w:val="0"/>
          <w:numId w:val="20"/>
        </w:numPr>
        <w:ind w:left="253" w:hanging="253"/>
      </w:pPr>
      <w:r>
        <w:t>Lead or captain for GEGs?</w:t>
      </w:r>
      <w:r w:rsidR="00415992">
        <w:t xml:space="preserve"> </w:t>
      </w:r>
    </w:p>
    <w:p w:rsidR="001E4BA4" w:rsidRDefault="001E4BA4" w:rsidP="00EC114C"/>
    <w:p w:rsidR="00C12B7C" w:rsidRPr="00C80F7A" w:rsidRDefault="00C12B7C" w:rsidP="00EC114C"/>
    <w:sectPr w:rsidR="00C12B7C" w:rsidRPr="00C80F7A" w:rsidSect="0071574A">
      <w:headerReference w:type="default" r:id="rId9"/>
      <w:footerReference w:type="default" r:id="rId10"/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176E9B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1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0A89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34FF6"/>
    <w:rsid w:val="0016597E"/>
    <w:rsid w:val="00166C72"/>
    <w:rsid w:val="00176E9B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B5635"/>
    <w:rsid w:val="002B583A"/>
    <w:rsid w:val="002E1D79"/>
    <w:rsid w:val="002F487E"/>
    <w:rsid w:val="003169F0"/>
    <w:rsid w:val="00320C7F"/>
    <w:rsid w:val="003261DA"/>
    <w:rsid w:val="0032701F"/>
    <w:rsid w:val="00345783"/>
    <w:rsid w:val="00374339"/>
    <w:rsid w:val="00374B17"/>
    <w:rsid w:val="003B4EFA"/>
    <w:rsid w:val="003C2A1F"/>
    <w:rsid w:val="003C6F5A"/>
    <w:rsid w:val="003C74F9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461F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12D5E"/>
    <w:rsid w:val="005622EC"/>
    <w:rsid w:val="00563D94"/>
    <w:rsid w:val="00573C22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85C6E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3AC9"/>
    <w:rsid w:val="00863CA1"/>
    <w:rsid w:val="0086741A"/>
    <w:rsid w:val="00867D5E"/>
    <w:rsid w:val="00870A69"/>
    <w:rsid w:val="00884997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64545"/>
    <w:rsid w:val="00973D3D"/>
    <w:rsid w:val="0097489F"/>
    <w:rsid w:val="009813E6"/>
    <w:rsid w:val="00985E45"/>
    <w:rsid w:val="009A3B2B"/>
    <w:rsid w:val="009B4598"/>
    <w:rsid w:val="009B684E"/>
    <w:rsid w:val="00A01DD7"/>
    <w:rsid w:val="00A23DC2"/>
    <w:rsid w:val="00A35B9F"/>
    <w:rsid w:val="00A82711"/>
    <w:rsid w:val="00AB3F02"/>
    <w:rsid w:val="00AD26E6"/>
    <w:rsid w:val="00AD577B"/>
    <w:rsid w:val="00B060CE"/>
    <w:rsid w:val="00B16F22"/>
    <w:rsid w:val="00B459EF"/>
    <w:rsid w:val="00B56123"/>
    <w:rsid w:val="00B60D1E"/>
    <w:rsid w:val="00B627DE"/>
    <w:rsid w:val="00B8096A"/>
    <w:rsid w:val="00B9399A"/>
    <w:rsid w:val="00B96DBC"/>
    <w:rsid w:val="00BB20D6"/>
    <w:rsid w:val="00BC13E8"/>
    <w:rsid w:val="00BC695C"/>
    <w:rsid w:val="00BC7292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553BC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k-n4MZIw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58C1-1B98-41F5-807E-FDC111B7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Malinda Williams</cp:lastModifiedBy>
  <cp:revision>4</cp:revision>
  <cp:lastPrinted>2015-04-14T18:24:00Z</cp:lastPrinted>
  <dcterms:created xsi:type="dcterms:W3CDTF">2018-02-26T21:17:00Z</dcterms:created>
  <dcterms:modified xsi:type="dcterms:W3CDTF">2018-02-26T22:29:00Z</dcterms:modified>
</cp:coreProperties>
</file>